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58A14" w14:textId="77777777" w:rsidR="008A7375" w:rsidRPr="00BA54F3" w:rsidRDefault="00725B47" w:rsidP="008A7375">
      <w:pPr>
        <w:pStyle w:val="Default"/>
        <w:jc w:val="center"/>
        <w:rPr>
          <w:sz w:val="28"/>
          <w:szCs w:val="28"/>
        </w:rPr>
      </w:pPr>
      <w:r>
        <w:rPr>
          <w:b/>
        </w:rPr>
        <w:t xml:space="preserve"> </w:t>
      </w:r>
      <w:r w:rsidR="008A7375" w:rsidRPr="00BA54F3">
        <w:rPr>
          <w:sz w:val="28"/>
          <w:szCs w:val="28"/>
        </w:rPr>
        <w:t>МИНИСТЕРСТВО ОБРАЗОВАНИЯ И НАУКИ РЕСПУБЛИКИ ДАГЕСТАН</w:t>
      </w:r>
    </w:p>
    <w:p w14:paraId="2B3EE2E8" w14:textId="77777777" w:rsidR="008A7375" w:rsidRPr="00BA54F3" w:rsidRDefault="008A7375" w:rsidP="008A7375">
      <w:pPr>
        <w:pStyle w:val="Default"/>
        <w:jc w:val="center"/>
        <w:rPr>
          <w:sz w:val="28"/>
          <w:szCs w:val="28"/>
        </w:rPr>
      </w:pPr>
      <w:r w:rsidRPr="00BA54F3"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26939641" w14:textId="77777777" w:rsidR="008A7375" w:rsidRPr="00BA54F3" w:rsidRDefault="008A7375" w:rsidP="008A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8"/>
          <w:szCs w:val="28"/>
        </w:rPr>
      </w:pPr>
      <w:r w:rsidRPr="00BA54F3">
        <w:rPr>
          <w:sz w:val="28"/>
          <w:szCs w:val="28"/>
        </w:rPr>
        <w:t>«ТЕХНИЧЕСКИЙ КОЛЛЕДЖ ИМЕНИ Р.Н. АШУРАЛИЕВА»</w:t>
      </w:r>
    </w:p>
    <w:p w14:paraId="06F80965" w14:textId="77777777" w:rsidR="008A7375" w:rsidRDefault="008A7375" w:rsidP="008A7375">
      <w:pPr>
        <w:keepNext/>
        <w:keepLines/>
        <w:spacing w:after="120" w:line="240" w:lineRule="auto"/>
        <w:outlineLvl w:val="3"/>
        <w:rPr>
          <w:rFonts w:eastAsia="Arial Unicode MS"/>
          <w:color w:val="000000"/>
          <w:lang w:eastAsia="en-US"/>
        </w:rPr>
      </w:pPr>
    </w:p>
    <w:p w14:paraId="748D09A2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61B7708E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5565D638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3ED80BFE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0150ED76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25D5D174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16D127C9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70EFF8EC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412D6AB3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06631D56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18B287B5" w14:textId="77777777" w:rsidR="008A7375" w:rsidRDefault="008A7375" w:rsidP="008A7375"/>
    <w:p w14:paraId="140CFB4E" w14:textId="77777777" w:rsidR="008A7375" w:rsidRDefault="008A7375" w:rsidP="008A7375">
      <w:pPr>
        <w:keepNext/>
        <w:keepLines/>
        <w:spacing w:after="0" w:line="240" w:lineRule="atLeast"/>
        <w:jc w:val="center"/>
        <w:outlineLvl w:val="3"/>
        <w:rPr>
          <w:b/>
          <w:sz w:val="28"/>
          <w:szCs w:val="28"/>
        </w:rPr>
      </w:pPr>
      <w:r w:rsidRPr="00186FBA">
        <w:rPr>
          <w:b/>
          <w:sz w:val="28"/>
          <w:szCs w:val="28"/>
        </w:rPr>
        <w:t>ФОНД ОЦЕНОЧНЫХ СРЕДСТВ</w:t>
      </w:r>
    </w:p>
    <w:p w14:paraId="5111A86E" w14:textId="77777777" w:rsidR="008A7375" w:rsidRPr="00186FBA" w:rsidRDefault="008A7375" w:rsidP="008A7375">
      <w:pPr>
        <w:keepNext/>
        <w:keepLines/>
        <w:spacing w:after="0" w:line="240" w:lineRule="atLeast"/>
        <w:jc w:val="center"/>
        <w:outlineLvl w:val="3"/>
        <w:rPr>
          <w:b/>
          <w:sz w:val="28"/>
          <w:szCs w:val="28"/>
        </w:rPr>
      </w:pPr>
    </w:p>
    <w:p w14:paraId="2D7751ED" w14:textId="590E40E0" w:rsidR="008A7375" w:rsidRPr="00BA54F3" w:rsidRDefault="008A7375" w:rsidP="008A7375">
      <w:pPr>
        <w:keepNext/>
        <w:keepLines/>
        <w:spacing w:after="0" w:line="240" w:lineRule="atLeast"/>
        <w:ind w:firstLine="709"/>
        <w:jc w:val="center"/>
        <w:outlineLvl w:val="3"/>
        <w:rPr>
          <w:b/>
          <w:sz w:val="28"/>
          <w:szCs w:val="28"/>
          <w:u w:val="single"/>
        </w:rPr>
      </w:pPr>
      <w:proofErr w:type="gramStart"/>
      <w:r w:rsidRPr="00BA54F3">
        <w:rPr>
          <w:b/>
        </w:rPr>
        <w:t>учебной</w:t>
      </w:r>
      <w:proofErr w:type="gramEnd"/>
      <w:r w:rsidRPr="00BA54F3">
        <w:rPr>
          <w:b/>
        </w:rPr>
        <w:t xml:space="preserve"> дисциплины </w:t>
      </w:r>
      <w:r w:rsidRPr="00E9300D">
        <w:rPr>
          <w:u w:val="single"/>
        </w:rPr>
        <w:t>ОГСЭ 0</w:t>
      </w:r>
      <w:r w:rsidR="00B32629">
        <w:rPr>
          <w:u w:val="single"/>
        </w:rPr>
        <w:t>3</w:t>
      </w:r>
      <w:r w:rsidRPr="00E9300D">
        <w:rPr>
          <w:u w:val="single"/>
        </w:rPr>
        <w:t>. Психология общения</w:t>
      </w:r>
    </w:p>
    <w:p w14:paraId="558EB7AE" w14:textId="77777777" w:rsidR="008A7375" w:rsidRDefault="008A7375" w:rsidP="008A7375">
      <w:pPr>
        <w:spacing w:after="0" w:line="240" w:lineRule="auto"/>
      </w:pPr>
    </w:p>
    <w:p w14:paraId="72485455" w14:textId="77777777" w:rsidR="00B32629" w:rsidRPr="00B32629" w:rsidRDefault="008A7375" w:rsidP="00B32629">
      <w:pPr>
        <w:spacing w:after="0" w:line="240" w:lineRule="auto"/>
        <w:jc w:val="center"/>
        <w:rPr>
          <w:u w:val="single"/>
        </w:rPr>
      </w:pPr>
      <w:r>
        <w:rPr>
          <w:b/>
        </w:rPr>
        <w:t xml:space="preserve"> 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специальности</w:t>
      </w:r>
      <w:r w:rsidRPr="00E9300D">
        <w:rPr>
          <w:b/>
        </w:rPr>
        <w:t xml:space="preserve">: </w:t>
      </w:r>
      <w:r w:rsidR="00B32629" w:rsidRPr="00B32629">
        <w:rPr>
          <w:u w:val="single"/>
        </w:rPr>
        <w:t>13.02.11 «Техническая эксплуатация и обслуживание электрического и электромеханического оборудования (по отраслям)»</w:t>
      </w:r>
    </w:p>
    <w:p w14:paraId="5BD82D26" w14:textId="77777777" w:rsidR="00B32629" w:rsidRPr="00B32629" w:rsidRDefault="00B32629" w:rsidP="00B32629">
      <w:pPr>
        <w:spacing w:after="0" w:line="240" w:lineRule="auto"/>
        <w:jc w:val="center"/>
        <w:rPr>
          <w:u w:val="single"/>
        </w:rPr>
      </w:pPr>
    </w:p>
    <w:p w14:paraId="5324C569" w14:textId="0F48F6C8" w:rsidR="008A7375" w:rsidRDefault="00B32629" w:rsidP="00B32629">
      <w:pPr>
        <w:spacing w:after="0" w:line="240" w:lineRule="auto"/>
        <w:rPr>
          <w:rFonts w:eastAsia="Arial Unicode MS"/>
          <w:b/>
          <w:color w:val="000000"/>
          <w:sz w:val="28"/>
          <w:u w:val="single"/>
        </w:rPr>
      </w:pPr>
      <w:r w:rsidRPr="00B32629">
        <w:rPr>
          <w:b/>
        </w:rPr>
        <w:t>Квалификация выпускника:</w:t>
      </w:r>
      <w:r w:rsidRPr="00B32629">
        <w:rPr>
          <w:u w:val="single"/>
        </w:rPr>
        <w:t xml:space="preserve"> Техник</w:t>
      </w:r>
    </w:p>
    <w:p w14:paraId="44B62E2D" w14:textId="77777777" w:rsidR="008A7375" w:rsidRDefault="008A7375" w:rsidP="008A7375">
      <w:pPr>
        <w:spacing w:after="0" w:line="240" w:lineRule="auto"/>
        <w:jc w:val="right"/>
        <w:rPr>
          <w:sz w:val="28"/>
        </w:rPr>
      </w:pPr>
    </w:p>
    <w:p w14:paraId="1C1656CE" w14:textId="77777777" w:rsidR="008A7375" w:rsidRDefault="008A7375" w:rsidP="008A7375">
      <w:pPr>
        <w:spacing w:after="0" w:line="240" w:lineRule="auto"/>
        <w:jc w:val="right"/>
        <w:rPr>
          <w:sz w:val="28"/>
        </w:rPr>
      </w:pPr>
    </w:p>
    <w:p w14:paraId="200CEA3D" w14:textId="77777777" w:rsidR="008A7375" w:rsidRPr="00962551" w:rsidRDefault="008A7375" w:rsidP="008A7375">
      <w:pPr>
        <w:spacing w:after="0" w:line="240" w:lineRule="auto"/>
        <w:jc w:val="right"/>
      </w:pPr>
      <w:r>
        <w:t>Разработчик</w:t>
      </w:r>
      <w:r w:rsidRPr="00962551">
        <w:t>:</w:t>
      </w:r>
    </w:p>
    <w:p w14:paraId="7C8A49DA" w14:textId="726E7430" w:rsidR="008A7375" w:rsidRDefault="00B32629" w:rsidP="008A7375">
      <w:pPr>
        <w:spacing w:after="0" w:line="240" w:lineRule="auto"/>
        <w:jc w:val="right"/>
        <w:rPr>
          <w:u w:val="single"/>
        </w:rPr>
      </w:pPr>
      <w:r w:rsidRPr="00B32629">
        <w:rPr>
          <w:u w:val="single"/>
        </w:rPr>
        <w:t xml:space="preserve">Будаева </w:t>
      </w:r>
      <w:proofErr w:type="spellStart"/>
      <w:r>
        <w:rPr>
          <w:u w:val="single"/>
        </w:rPr>
        <w:t>Загидат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Пастаминовна</w:t>
      </w:r>
      <w:proofErr w:type="spellEnd"/>
      <w:r>
        <w:rPr>
          <w:u w:val="single"/>
        </w:rPr>
        <w:t xml:space="preserve"> </w:t>
      </w:r>
    </w:p>
    <w:p w14:paraId="69DA2FF3" w14:textId="77777777" w:rsidR="00B32629" w:rsidRPr="00962551" w:rsidRDefault="00B32629" w:rsidP="008A7375">
      <w:pPr>
        <w:spacing w:after="0" w:line="240" w:lineRule="auto"/>
        <w:jc w:val="right"/>
      </w:pPr>
    </w:p>
    <w:p w14:paraId="60403351" w14:textId="77777777" w:rsidR="008A7375" w:rsidRPr="00962551" w:rsidRDefault="008A7375" w:rsidP="008A7375">
      <w:pPr>
        <w:spacing w:after="0" w:line="240" w:lineRule="auto"/>
        <w:jc w:val="both"/>
        <w:rPr>
          <w:color w:val="000000"/>
          <w:szCs w:val="28"/>
          <w:u w:val="single"/>
          <w:shd w:val="clear" w:color="auto" w:fill="FFFFFF"/>
        </w:rPr>
      </w:pPr>
      <w:r w:rsidRPr="00962551">
        <w:t xml:space="preserve">Рассмотрено на заседании предметной (цикловой) комиссии </w:t>
      </w:r>
      <w:r>
        <w:rPr>
          <w:u w:val="single"/>
        </w:rPr>
        <w:t>естественно-научного цикла</w:t>
      </w:r>
    </w:p>
    <w:p w14:paraId="19FDA5D6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32CFBC70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Протокол № 8 от 30</w:t>
      </w:r>
      <w:r w:rsidRPr="00962551">
        <w:t xml:space="preserve"> </w:t>
      </w:r>
      <w:r>
        <w:t>апреля</w:t>
      </w:r>
      <w:r w:rsidRPr="00962551">
        <w:t xml:space="preserve"> 202</w:t>
      </w:r>
      <w:r>
        <w:t>5</w:t>
      </w:r>
      <w:r w:rsidRPr="00962551">
        <w:t xml:space="preserve"> г.</w:t>
      </w:r>
    </w:p>
    <w:p w14:paraId="667CE948" w14:textId="77777777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t>Председатель П(Ц)К</w:t>
      </w:r>
    </w:p>
    <w:p w14:paraId="610E4BC4" w14:textId="77777777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rPr>
          <w:noProof/>
        </w:rPr>
        <w:drawing>
          <wp:anchor distT="0" distB="0" distL="114300" distR="114300" simplePos="0" relativeHeight="251659264" behindDoc="1" locked="0" layoutInCell="1" allowOverlap="1" wp14:anchorId="126B3DB6" wp14:editId="372B2152">
            <wp:simplePos x="0" y="0"/>
            <wp:positionH relativeFrom="column">
              <wp:posOffset>-74295</wp:posOffset>
            </wp:positionH>
            <wp:positionV relativeFrom="paragraph">
              <wp:posOffset>64770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5890">
        <w:t xml:space="preserve">    </w:t>
      </w:r>
    </w:p>
    <w:p w14:paraId="7C7D8B85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rPr>
          <w:u w:val="single"/>
        </w:rPr>
        <w:t>А.А. Османова</w:t>
      </w:r>
    </w:p>
    <w:p w14:paraId="775E6E0A" w14:textId="77777777" w:rsidR="008A7375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eastAsia="Arial Unicode MS"/>
          <w:color w:val="000000"/>
          <w:sz w:val="20"/>
          <w:szCs w:val="20"/>
        </w:rPr>
      </w:pPr>
      <w:r>
        <w:rPr>
          <w:rFonts w:eastAsia="Arial Unicode MS"/>
          <w:color w:val="000000"/>
          <w:sz w:val="20"/>
          <w:szCs w:val="20"/>
        </w:rPr>
        <w:t xml:space="preserve">                                                    </w:t>
      </w:r>
    </w:p>
    <w:p w14:paraId="7CB0783B" w14:textId="73F7E613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eastAsia="Arial Unicode MS"/>
          <w:color w:val="000000"/>
          <w:sz w:val="20"/>
          <w:szCs w:val="20"/>
        </w:rPr>
      </w:pPr>
      <w:r>
        <w:rPr>
          <w:rFonts w:eastAsia="Arial Unicode MS"/>
          <w:color w:val="000000"/>
          <w:sz w:val="20"/>
          <w:szCs w:val="20"/>
        </w:rPr>
        <w:t xml:space="preserve">          П</w:t>
      </w:r>
      <w:r w:rsidRPr="00F3696F">
        <w:rPr>
          <w:rFonts w:eastAsia="Arial Unicode MS"/>
          <w:color w:val="000000"/>
          <w:sz w:val="20"/>
          <w:szCs w:val="20"/>
        </w:rPr>
        <w:t xml:space="preserve">одпись       </w:t>
      </w:r>
      <w:r w:rsidRPr="00F3696F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</w:t>
      </w:r>
      <w:r w:rsidRPr="00F3696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</w:t>
      </w:r>
      <w:r w:rsidRPr="00F3696F">
        <w:rPr>
          <w:sz w:val="16"/>
          <w:szCs w:val="16"/>
        </w:rPr>
        <w:t xml:space="preserve"> ФИО</w:t>
      </w:r>
    </w:p>
    <w:p w14:paraId="1901605A" w14:textId="77777777" w:rsidR="008A7375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64DA2C58" w14:textId="77777777" w:rsidR="008A7375" w:rsidRPr="00C015D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20E40908" w14:textId="77777777" w:rsidR="008A7375" w:rsidRPr="0003528C" w:rsidRDefault="008A7375" w:rsidP="008A7375">
      <w:pPr>
        <w:spacing w:after="0" w:line="240" w:lineRule="auto"/>
        <w:jc w:val="both"/>
      </w:pPr>
    </w:p>
    <w:p w14:paraId="673B424F" w14:textId="77777777" w:rsidR="008A7375" w:rsidRPr="00BA54F3" w:rsidRDefault="008A7375" w:rsidP="008A7375">
      <w:pPr>
        <w:spacing w:after="0" w:line="240" w:lineRule="auto"/>
        <w:jc w:val="right"/>
        <w:rPr>
          <w:b/>
          <w:sz w:val="32"/>
        </w:rPr>
      </w:pPr>
    </w:p>
    <w:p w14:paraId="676BB8B3" w14:textId="77777777" w:rsidR="008A7375" w:rsidRPr="00BA54F3" w:rsidRDefault="008A7375" w:rsidP="008A7375">
      <w:pPr>
        <w:spacing w:after="0" w:line="240" w:lineRule="auto"/>
        <w:jc w:val="center"/>
        <w:rPr>
          <w:rFonts w:eastAsia="Arial Unicode MS"/>
          <w:i/>
          <w:color w:val="000000"/>
          <w:szCs w:val="20"/>
        </w:rPr>
      </w:pPr>
      <w:r w:rsidRPr="00BA54F3">
        <w:rPr>
          <w:rFonts w:eastAsia="Arial Unicode MS"/>
          <w:i/>
          <w:color w:val="000000"/>
          <w:szCs w:val="20"/>
        </w:rPr>
        <w:t xml:space="preserve">                           </w:t>
      </w:r>
    </w:p>
    <w:p w14:paraId="2A99895D" w14:textId="77777777" w:rsidR="008A7375" w:rsidRDefault="008A7375" w:rsidP="008A7375">
      <w:pPr>
        <w:spacing w:after="0" w:line="240" w:lineRule="auto"/>
        <w:jc w:val="center"/>
        <w:rPr>
          <w:rFonts w:eastAsia="Arial Unicode MS"/>
          <w:i/>
          <w:color w:val="000000"/>
          <w:sz w:val="20"/>
          <w:szCs w:val="20"/>
        </w:rPr>
      </w:pPr>
    </w:p>
    <w:p w14:paraId="5F37828F" w14:textId="77777777" w:rsidR="008A7375" w:rsidRDefault="008A7375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6F98969E" w14:textId="77777777" w:rsidR="008A7375" w:rsidRDefault="008A7375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08425520" w14:textId="77777777" w:rsidR="008A7375" w:rsidRDefault="008A7375" w:rsidP="00837B26">
      <w:pPr>
        <w:spacing w:after="0" w:line="240" w:lineRule="auto"/>
        <w:ind w:hanging="730"/>
        <w:jc w:val="center"/>
        <w:rPr>
          <w:rFonts w:eastAsia="Arial Unicode MS"/>
          <w:color w:val="000000"/>
          <w:sz w:val="28"/>
          <w:szCs w:val="20"/>
        </w:rPr>
      </w:pPr>
    </w:p>
    <w:p w14:paraId="76029080" w14:textId="77777777" w:rsidR="008A7375" w:rsidRDefault="008A7375" w:rsidP="00B32629">
      <w:pPr>
        <w:spacing w:after="0" w:line="240" w:lineRule="auto"/>
        <w:ind w:left="0" w:firstLine="0"/>
        <w:rPr>
          <w:rFonts w:eastAsia="Arial Unicode MS"/>
          <w:color w:val="000000"/>
          <w:sz w:val="28"/>
          <w:szCs w:val="20"/>
        </w:rPr>
      </w:pPr>
    </w:p>
    <w:p w14:paraId="4436EFF2" w14:textId="77777777" w:rsidR="00C51308" w:rsidRDefault="00C51308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6B76ABF5" w14:textId="77777777" w:rsidR="00B32629" w:rsidRDefault="00B32629" w:rsidP="00837B26">
      <w:pPr>
        <w:spacing w:after="0" w:line="240" w:lineRule="auto"/>
        <w:ind w:hanging="730"/>
        <w:jc w:val="center"/>
        <w:rPr>
          <w:rFonts w:eastAsia="Arial Unicode MS"/>
          <w:color w:val="000000"/>
        </w:rPr>
      </w:pPr>
    </w:p>
    <w:p w14:paraId="09A67FEA" w14:textId="77777777" w:rsidR="008A7375" w:rsidRPr="00B32629" w:rsidRDefault="008A7375" w:rsidP="00837B26">
      <w:pPr>
        <w:spacing w:after="0" w:line="240" w:lineRule="auto"/>
        <w:ind w:hanging="730"/>
        <w:jc w:val="center"/>
        <w:rPr>
          <w:rFonts w:eastAsia="Arial Unicode MS"/>
          <w:color w:val="000000"/>
        </w:rPr>
      </w:pPr>
      <w:r w:rsidRPr="00B32629">
        <w:rPr>
          <w:rFonts w:eastAsia="Arial Unicode MS"/>
          <w:color w:val="000000"/>
        </w:rPr>
        <w:t>Махачкала, 2025</w:t>
      </w:r>
      <w:bookmarkStart w:id="0" w:name="_Toc49564588"/>
      <w:r w:rsidRPr="00B32629">
        <w:rPr>
          <w:rFonts w:eastAsia="Arial Unicode MS"/>
          <w:color w:val="000000"/>
        </w:rPr>
        <w:t>г.</w:t>
      </w:r>
    </w:p>
    <w:bookmarkEnd w:id="0"/>
    <w:p w14:paraId="5D5A2039" w14:textId="0A9FFBC5" w:rsidR="008A7375" w:rsidRPr="00C51308" w:rsidRDefault="008A7375" w:rsidP="00C51308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7F2DA368" w14:textId="77777777" w:rsidR="008A7375" w:rsidRDefault="008A7375" w:rsidP="008A7375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54926042" w14:textId="14E2D6E1" w:rsidR="008A7375" w:rsidRDefault="008A7375" w:rsidP="008A7375">
      <w:pPr>
        <w:jc w:val="center"/>
        <w:rPr>
          <w:rFonts w:eastAsia="Arial Unicode MS"/>
          <w:u w:val="single"/>
        </w:rPr>
      </w:pPr>
      <w:r w:rsidRPr="00127B1B">
        <w:rPr>
          <w:rFonts w:eastAsia="Arial Unicode MS"/>
          <w:u w:val="single"/>
        </w:rPr>
        <w:t>ОГСЭ.03 Психология общения</w:t>
      </w:r>
    </w:p>
    <w:p w14:paraId="368A7AC6" w14:textId="77777777" w:rsidR="00C51308" w:rsidRPr="007D3227" w:rsidRDefault="00C51308" w:rsidP="008A7375">
      <w:pPr>
        <w:jc w:val="center"/>
      </w:pPr>
    </w:p>
    <w:p w14:paraId="0E83B07A" w14:textId="77777777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  <w:rPr>
          <w:b/>
        </w:rPr>
      </w:pPr>
      <w:r w:rsidRPr="007D3227">
        <w:rPr>
          <w:b/>
        </w:rPr>
        <w:t>Фонд оценочных средств</w:t>
      </w:r>
      <w:r w:rsidRPr="007D3227">
        <w:t xml:space="preserve"> – совокупность учебно-методических материалов, способствующих эффективному освоению студентами учебной дисциплины «ОГСЭ 03. Психология общения». Разработка и использование фонда оценочных средств в учебном процессе нацелена на решение следующих основных задач: </w:t>
      </w:r>
    </w:p>
    <w:p w14:paraId="28A17D0C" w14:textId="665E205E" w:rsidR="00B32629" w:rsidRDefault="008A7375" w:rsidP="008A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7D3227">
        <w:t xml:space="preserve">- определение места и роли курса «Психология общения» в образовательной программе по направлению подготовки специалистов среднего звена по специальности </w:t>
      </w:r>
      <w:r w:rsidR="00B32629" w:rsidRPr="00B32629">
        <w:t>13.02.11 «Техническая эксплуатация и обслуживание электрического и электромеханического оборудования (по отраслям)»</w:t>
      </w:r>
      <w:r w:rsidR="00B32629">
        <w:t>;</w:t>
      </w:r>
    </w:p>
    <w:p w14:paraId="7D1AC1BE" w14:textId="2921B96D" w:rsidR="008A7375" w:rsidRPr="00B32629" w:rsidRDefault="008A7375" w:rsidP="00B32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u w:val="single"/>
        </w:rPr>
      </w:pPr>
      <w:r w:rsidRPr="007D3227">
        <w:t xml:space="preserve">- последовательная реализация внутри- и междисциплинарных логических связей, согласование содержания и устранение дублирования изучаемого материала с другими дисциплинами по направлению подготовки специалистов среднего звена по специальности </w:t>
      </w:r>
      <w:r w:rsidR="00B32629" w:rsidRPr="00B32629">
        <w:t>13.02.11 «Техническая эксплуатация и обслуживание электрического и электромеханического оборудования (по отраслям)»</w:t>
      </w:r>
      <w:r w:rsidRPr="00B32629">
        <w:t>;</w:t>
      </w:r>
      <w:r w:rsidRPr="007D3227">
        <w:t xml:space="preserve"> </w:t>
      </w:r>
    </w:p>
    <w:p w14:paraId="06879B53" w14:textId="77777777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- планирование и организация работы студентов с учетом рационального использования времени, отведенного на самостоятельную работу; </w:t>
      </w:r>
    </w:p>
    <w:p w14:paraId="1B5E7807" w14:textId="77777777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- определение круга источников, учебной, методической и научной литературы, необходимых для освоения дисциплины. </w:t>
      </w:r>
    </w:p>
    <w:p w14:paraId="122F52DA" w14:textId="39362EC2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ФОС помогает студенту ориентироваться в содержании учебной дисциплины «Психология общения», последовательности её изучения, разделах и требованиях к уровню её освоения. Фонд оценочных средств способствует оптимальной организации работы над курсом «Психология общения», служит ориентиром в перечне учебной, методической и научной литературы по программе курса. </w:t>
      </w:r>
    </w:p>
    <w:p w14:paraId="08C72D28" w14:textId="3EBB43B0" w:rsidR="00F73535" w:rsidRPr="007D3227" w:rsidRDefault="008A6AB6" w:rsidP="007D3227">
      <w:pPr>
        <w:keepNext/>
        <w:keepLines/>
        <w:spacing w:after="200" w:line="276" w:lineRule="auto"/>
        <w:ind w:left="0" w:firstLine="0"/>
        <w:jc w:val="center"/>
        <w:outlineLvl w:val="3"/>
        <w:rPr>
          <w:color w:val="000000"/>
          <w:sz w:val="20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</w:r>
            <w:r>
              <w:lastRenderedPageBreak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</w:tbl>
    <w:p w14:paraId="7045A3F4" w14:textId="20886227" w:rsidR="002C14F9" w:rsidRDefault="002C14F9" w:rsidP="00B32629">
      <w:pPr>
        <w:spacing w:after="12" w:line="248" w:lineRule="auto"/>
        <w:ind w:left="0" w:right="109" w:firstLine="0"/>
        <w:rPr>
          <w:b/>
          <w:color w:val="000000"/>
        </w:rPr>
      </w:pPr>
    </w:p>
    <w:p w14:paraId="2B2A2472" w14:textId="77777777" w:rsidR="002C14F9" w:rsidRDefault="002C14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232D064A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3" w:type="dxa"/>
        <w:tblInd w:w="-5" w:type="dxa"/>
        <w:tblLook w:val="04A0" w:firstRow="1" w:lastRow="0" w:firstColumn="1" w:lastColumn="0" w:noHBand="0" w:noVBand="1"/>
      </w:tblPr>
      <w:tblGrid>
        <w:gridCol w:w="627"/>
        <w:gridCol w:w="13"/>
        <w:gridCol w:w="2479"/>
        <w:gridCol w:w="1441"/>
        <w:gridCol w:w="1967"/>
        <w:gridCol w:w="703"/>
        <w:gridCol w:w="1512"/>
        <w:gridCol w:w="1611"/>
      </w:tblGrid>
      <w:tr w:rsidR="00F73535" w14:paraId="608D46AB" w14:textId="77777777" w:rsidTr="00076635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33" w:type="dxa"/>
            <w:gridSpan w:val="3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826" w:type="dxa"/>
            <w:gridSpan w:val="3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076635">
        <w:tc>
          <w:tcPr>
            <w:tcW w:w="10353" w:type="dxa"/>
            <w:gridSpan w:val="8"/>
          </w:tcPr>
          <w:p w14:paraId="4B3412B8" w14:textId="1D72DD12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2A0E88">
              <w:rPr>
                <w:b/>
                <w:color w:val="000000"/>
                <w:sz w:val="22"/>
              </w:rPr>
              <w:t>8</w:t>
            </w:r>
          </w:p>
        </w:tc>
      </w:tr>
      <w:tr w:rsidR="00076635" w14:paraId="4527D8F2" w14:textId="77777777" w:rsidTr="00076635">
        <w:tc>
          <w:tcPr>
            <w:tcW w:w="627" w:type="dxa"/>
          </w:tcPr>
          <w:p w14:paraId="70F1BBA1" w14:textId="272DCA32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933" w:type="dxa"/>
            <w:gridSpan w:val="3"/>
          </w:tcPr>
          <w:p w14:paraId="61B1A446" w14:textId="2340AAF8" w:rsidR="00076635" w:rsidRPr="002C14F9" w:rsidRDefault="002A0E88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2A0E88">
              <w:rPr>
                <w:rFonts w:eastAsia="Arial Unicode MS"/>
              </w:rPr>
              <w:t>Раздел 1. Психологические аспекты общения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0D7FAC6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</w:t>
            </w:r>
            <w:r w:rsidR="00BB2AA7">
              <w:rPr>
                <w:color w:val="000000"/>
                <w:sz w:val="22"/>
              </w:rPr>
              <w:t>6</w:t>
            </w:r>
          </w:p>
          <w:p w14:paraId="76F7FC20" w14:textId="7A70612A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148C4887" w14:textId="3983A12D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Дифференциальный зачёт</w:t>
            </w:r>
          </w:p>
        </w:tc>
        <w:tc>
          <w:tcPr>
            <w:tcW w:w="1611" w:type="dxa"/>
          </w:tcPr>
          <w:p w14:paraId="64C71970" w14:textId="698ABC59" w:rsidR="00076635" w:rsidRPr="00F735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076635" w14:paraId="0D1B6952" w14:textId="77777777" w:rsidTr="00076635">
        <w:tc>
          <w:tcPr>
            <w:tcW w:w="627" w:type="dxa"/>
          </w:tcPr>
          <w:p w14:paraId="219B495E" w14:textId="22B29D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33" w:type="dxa"/>
            <w:gridSpan w:val="3"/>
          </w:tcPr>
          <w:p w14:paraId="24BA8E0A" w14:textId="1DB88815" w:rsidR="00076635" w:rsidRDefault="002A0E8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2A0E88">
              <w:rPr>
                <w:color w:val="000000"/>
                <w:sz w:val="22"/>
              </w:rPr>
              <w:t>Раздел 2 Деловое общение</w:t>
            </w:r>
          </w:p>
        </w:tc>
        <w:tc>
          <w:tcPr>
            <w:tcW w:w="1967" w:type="dxa"/>
            <w:vMerge/>
          </w:tcPr>
          <w:p w14:paraId="23E7CC1C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792FAB7B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34D29142" w14:textId="598778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076635" w14:paraId="692F34A1" w14:textId="77777777" w:rsidTr="00076635">
        <w:tc>
          <w:tcPr>
            <w:tcW w:w="627" w:type="dxa"/>
          </w:tcPr>
          <w:p w14:paraId="166A9EF9" w14:textId="643FD549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 </w:t>
            </w:r>
          </w:p>
        </w:tc>
        <w:tc>
          <w:tcPr>
            <w:tcW w:w="3933" w:type="dxa"/>
            <w:gridSpan w:val="3"/>
          </w:tcPr>
          <w:p w14:paraId="1361660A" w14:textId="7D0464AD" w:rsidR="00076635" w:rsidRDefault="002A0E88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2A0E88">
              <w:rPr>
                <w:color w:val="000000"/>
                <w:sz w:val="22"/>
              </w:rPr>
              <w:t>Раздел 3. Конфликты в деловом общении</w:t>
            </w:r>
          </w:p>
        </w:tc>
        <w:tc>
          <w:tcPr>
            <w:tcW w:w="1967" w:type="dxa"/>
            <w:vMerge/>
          </w:tcPr>
          <w:p w14:paraId="1A944E39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4689AA36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2A53BABA" w14:textId="2CF7875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8A6AB6" w14:paraId="6659F470" w14:textId="77777777" w:rsidTr="00076635">
        <w:tc>
          <w:tcPr>
            <w:tcW w:w="640" w:type="dxa"/>
            <w:gridSpan w:val="2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gridSpan w:val="3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gridSpan w:val="2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076635">
        <w:tc>
          <w:tcPr>
            <w:tcW w:w="640" w:type="dxa"/>
            <w:gridSpan w:val="2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gridSpan w:val="3"/>
            <w:vAlign w:val="center"/>
          </w:tcPr>
          <w:p w14:paraId="235B1329" w14:textId="01DED7B3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BB2AA7">
              <w:rPr>
                <w:color w:val="000000"/>
                <w:sz w:val="22"/>
              </w:rPr>
              <w:t xml:space="preserve">в </w:t>
            </w:r>
            <w:r>
              <w:rPr>
                <w:color w:val="000000"/>
                <w:sz w:val="22"/>
              </w:rPr>
              <w:t xml:space="preserve">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  <w:gridSpan w:val="2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076635">
        <w:tc>
          <w:tcPr>
            <w:tcW w:w="640" w:type="dxa"/>
            <w:gridSpan w:val="2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BE3053" w:rsidR="008A6AB6" w:rsidRDefault="00C97FCC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Дифференциальный зачёт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gridSpan w:val="3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gridSpan w:val="2"/>
            <w:vAlign w:val="center"/>
          </w:tcPr>
          <w:p w14:paraId="29209FBB" w14:textId="420DFDEE" w:rsidR="008A6AB6" w:rsidRDefault="00C6791A" w:rsidP="00C6791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 для устного ответа на дифференциальном зачёте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53FB2C2" w14:textId="7E59222D" w:rsidR="00DB478D" w:rsidRDefault="00725B47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71210E7D" w14:textId="1D31C3A7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5E7C0B" w:rsidRPr="005E7C0B">
        <w:rPr>
          <w:b/>
          <w:color w:val="000000"/>
        </w:rPr>
        <w:t>ОГСЭ.03 Психология общения</w:t>
      </w:r>
      <w:r w:rsidR="0019053E" w:rsidRPr="005E7C0B">
        <w:rPr>
          <w:b/>
          <w:color w:val="000000"/>
        </w:rPr>
        <w:t xml:space="preserve"> </w:t>
      </w:r>
    </w:p>
    <w:p w14:paraId="5C6BC5D6" w14:textId="740AA3D8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76635">
        <w:rPr>
          <w:b/>
          <w:color w:val="000000"/>
        </w:rPr>
        <w:t xml:space="preserve"> </w:t>
      </w:r>
    </w:p>
    <w:p w14:paraId="40B5D9B1" w14:textId="378B0623" w:rsidR="008279C7" w:rsidRDefault="008279C7">
      <w:pPr>
        <w:spacing w:line="259" w:lineRule="auto"/>
        <w:ind w:left="0" w:firstLine="0"/>
      </w:pPr>
    </w:p>
    <w:p w14:paraId="32DF11F6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1.Вербальные коммуникации – это:</w:t>
      </w:r>
    </w:p>
    <w:p w14:paraId="32C0CCF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язык телодвижений и параметры речи</w:t>
      </w:r>
    </w:p>
    <w:p w14:paraId="29847F05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 xml:space="preserve">Б. устные и письменные </w:t>
      </w:r>
    </w:p>
    <w:p w14:paraId="5B09A161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знаковые и тактильные</w:t>
      </w:r>
    </w:p>
    <w:p w14:paraId="1B80F9C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нет правильного ответа</w:t>
      </w:r>
    </w:p>
    <w:p w14:paraId="3DFB2494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66B72113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2.</w:t>
      </w:r>
      <w:r>
        <w:rPr>
          <w:b/>
          <w:color w:val="auto"/>
        </w:rPr>
        <w:t xml:space="preserve"> </w:t>
      </w:r>
      <w:r w:rsidRPr="009D595B">
        <w:rPr>
          <w:b/>
          <w:color w:val="auto"/>
        </w:rPr>
        <w:t>Движения тела человека и визуальный контакт – это:</w:t>
      </w:r>
    </w:p>
    <w:p w14:paraId="1A7CB18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вербальная коммуникация</w:t>
      </w:r>
    </w:p>
    <w:p w14:paraId="3CB3DA9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невербальная коммуникация</w:t>
      </w:r>
    </w:p>
    <w:p w14:paraId="5AD5BC6E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опосредованная коммуникация</w:t>
      </w:r>
    </w:p>
    <w:p w14:paraId="54AA9F2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непосредственная коммуникация</w:t>
      </w:r>
    </w:p>
    <w:p w14:paraId="30A96BAC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6E9475A8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3.</w:t>
      </w:r>
      <w:r>
        <w:rPr>
          <w:b/>
          <w:color w:val="auto"/>
        </w:rPr>
        <w:t xml:space="preserve"> </w:t>
      </w:r>
      <w:r w:rsidRPr="009D595B">
        <w:rPr>
          <w:b/>
          <w:color w:val="auto"/>
        </w:rPr>
        <w:t>Все разнообразные движения руками и головой, которые сопровождают разговор – это:</w:t>
      </w:r>
    </w:p>
    <w:p w14:paraId="507295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мимика</w:t>
      </w:r>
    </w:p>
    <w:p w14:paraId="56DE703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жесты</w:t>
      </w:r>
    </w:p>
    <w:p w14:paraId="2E8405F0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позы</w:t>
      </w:r>
    </w:p>
    <w:p w14:paraId="19E489C1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жесты и позы</w:t>
      </w:r>
    </w:p>
    <w:p w14:paraId="6F85621D" w14:textId="77777777" w:rsidR="00375DF4" w:rsidRPr="009D595B" w:rsidRDefault="00375DF4" w:rsidP="00375DF4">
      <w:pPr>
        <w:spacing w:after="0" w:line="240" w:lineRule="auto"/>
        <w:rPr>
          <w:color w:val="auto"/>
        </w:rPr>
      </w:pPr>
    </w:p>
    <w:p w14:paraId="6B11EAC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4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Перцепция это…</w:t>
      </w:r>
    </w:p>
    <w:p w14:paraId="29695C1E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Процесс восприятия, способствующий взаимопониманию участников общения.</w:t>
      </w:r>
    </w:p>
    <w:p w14:paraId="49FFB3CE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Психический процесс направленности и сосредоточенности на объектах и предметах окружающего мира и на внутреннем состоянии человека</w:t>
      </w:r>
    </w:p>
    <w:p w14:paraId="71A1B58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познавательный процесс, характеризующийся обобщенным и опосредованным отражением действительности</w:t>
      </w:r>
    </w:p>
    <w:p w14:paraId="63BF12FA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447ED8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5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На формирование первого впечатления оказывает влияние:</w:t>
      </w:r>
    </w:p>
    <w:p w14:paraId="4670B67A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Совместная деятельность</w:t>
      </w:r>
    </w:p>
    <w:p w14:paraId="6D153D03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Сходство характеристик</w:t>
      </w:r>
    </w:p>
    <w:p w14:paraId="62D27BF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Внешний вид и манера поведения</w:t>
      </w:r>
    </w:p>
    <w:p w14:paraId="3FEBD2A8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4FD5BE2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6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Тенденция переносить благоприятное впечатление об одном качестве человека на все другие его качества называется:</w:t>
      </w:r>
    </w:p>
    <w:p w14:paraId="16BAD9AD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Проекция</w:t>
      </w:r>
    </w:p>
    <w:p w14:paraId="193D7CE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Эффект ореола</w:t>
      </w:r>
    </w:p>
    <w:p w14:paraId="66ED15C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Фактор превосходства</w:t>
      </w:r>
    </w:p>
    <w:p w14:paraId="3068B900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C8E02B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7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Феномен межличностного восприятия, заключающийся в интерпретации, приписывании причин действий другого человека, называется:</w:t>
      </w:r>
    </w:p>
    <w:p w14:paraId="2F0A74B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Эффект ореола</w:t>
      </w:r>
    </w:p>
    <w:p w14:paraId="3F2CEC6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Фактор «отношение к нам»</w:t>
      </w:r>
    </w:p>
    <w:p w14:paraId="3975BCF4" w14:textId="77777777" w:rsidR="00375DF4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Каузальная атрибуция</w:t>
      </w:r>
    </w:p>
    <w:p w14:paraId="74DEA372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1C313F3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8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Неосознанное, непроизвольное приписывание другим своих собственных психологических, нравственных качеств и состояний называется:</w:t>
      </w:r>
    </w:p>
    <w:p w14:paraId="2852923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Стереотип восприятия</w:t>
      </w:r>
    </w:p>
    <w:p w14:paraId="02C05081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Проекция</w:t>
      </w:r>
    </w:p>
    <w:p w14:paraId="26DD1665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Эффект фаворитизма</w:t>
      </w:r>
    </w:p>
    <w:p w14:paraId="0AB0D6A5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D273A07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lastRenderedPageBreak/>
        <w:t>9. Общение, направленное на извлечение выгоды от собеседника с использованием разных приемов (лесть, запугивание, «пускание пыли в глаза», обман, демонстрация доброты) – это … общение.</w:t>
      </w:r>
    </w:p>
    <w:p w14:paraId="24EA005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деловое</w:t>
      </w:r>
    </w:p>
    <w:p w14:paraId="401B4B91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 xml:space="preserve">Б. </w:t>
      </w:r>
      <w:proofErr w:type="spellStart"/>
      <w:r w:rsidRPr="009D595B">
        <w:rPr>
          <w:rFonts w:eastAsiaTheme="minorHAnsi"/>
          <w:color w:val="auto"/>
          <w:kern w:val="0"/>
          <w:lang w:eastAsia="en-US"/>
          <w14:ligatures w14:val="none"/>
        </w:rPr>
        <w:t>манипулятивное</w:t>
      </w:r>
      <w:proofErr w:type="spellEnd"/>
    </w:p>
    <w:p w14:paraId="722EC43A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светское</w:t>
      </w:r>
    </w:p>
    <w:p w14:paraId="072ADB0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формально-ролевое</w:t>
      </w:r>
    </w:p>
    <w:p w14:paraId="1220B1F9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0B58538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10. Жест закрытости проявляется обычно в позиции:</w:t>
      </w:r>
    </w:p>
    <w:p w14:paraId="568A4DF8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руки, скрещенные на груди;</w:t>
      </w:r>
    </w:p>
    <w:p w14:paraId="12DE05B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руки на бедрах;</w:t>
      </w:r>
    </w:p>
    <w:p w14:paraId="6A8D7F5D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рука, поддерживающая подбородок.</w:t>
      </w:r>
    </w:p>
    <w:p w14:paraId="515BFCBC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наклон головы набок</w:t>
      </w:r>
    </w:p>
    <w:p w14:paraId="50FB8BFE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D3664FD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11. Речь, состоящая из длинных фраз:</w:t>
      </w:r>
    </w:p>
    <w:p w14:paraId="0ACD365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показывает эрудицию говорящего</w:t>
      </w:r>
    </w:p>
    <w:p w14:paraId="7DA9BDA7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плохо воспринимается по смыслу</w:t>
      </w:r>
    </w:p>
    <w:p w14:paraId="73DDB60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свидетельствует о гибкости ума</w:t>
      </w:r>
    </w:p>
    <w:p w14:paraId="1B9C8528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свидетельствует о неуверенности говорящего</w:t>
      </w:r>
    </w:p>
    <w:p w14:paraId="5EAD10F1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06FDD58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12. Создаётся впечатление, что говорящий навязывает своё мнение в том случае, если речь:</w:t>
      </w:r>
    </w:p>
    <w:p w14:paraId="4E8B531B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слишком быстрая</w:t>
      </w:r>
    </w:p>
    <w:p w14:paraId="5200205A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слишком громкая</w:t>
      </w:r>
    </w:p>
    <w:p w14:paraId="69E60BF6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слишком медленная</w:t>
      </w:r>
    </w:p>
    <w:p w14:paraId="3965D27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неразборчивая</w:t>
      </w:r>
    </w:p>
    <w:p w14:paraId="1247902C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E72AE4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 xml:space="preserve">13. 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Личностная атрибуция – это тип атрибуции, когда:</w:t>
      </w:r>
    </w:p>
    <w:p w14:paraId="70944F13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причина поступка или действия приписывается тому, кто его совершил.</w:t>
      </w:r>
    </w:p>
    <w:p w14:paraId="04AA8D1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причина поступка или действия приписывается тому, на кого направлено действие</w:t>
      </w:r>
    </w:p>
    <w:p w14:paraId="1DF317CD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причина поступка или действия приписывается каким-то возникшим обстоятельствам</w:t>
      </w:r>
    </w:p>
    <w:p w14:paraId="11E4DDA8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141822C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14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Устойчивое представление о каких-либо явлениях или людях, свойственное представителям той или иной группы – это:</w:t>
      </w:r>
    </w:p>
    <w:p w14:paraId="7CFA7D8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Социальный стереотип</w:t>
      </w:r>
    </w:p>
    <w:p w14:paraId="30AEE3C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Предубеждение</w:t>
      </w:r>
    </w:p>
    <w:p w14:paraId="406568F7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Фактор превосходства</w:t>
      </w:r>
    </w:p>
    <w:p w14:paraId="0D78A87F" w14:textId="77777777" w:rsidR="00375DF4" w:rsidRPr="009D595B" w:rsidRDefault="00375DF4" w:rsidP="00375DF4">
      <w:pPr>
        <w:spacing w:after="0" w:line="240" w:lineRule="auto"/>
        <w:rPr>
          <w:color w:val="auto"/>
        </w:rPr>
      </w:pPr>
    </w:p>
    <w:p w14:paraId="68E4BEAA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15. Какой метод активного слушания вклю</w:t>
      </w:r>
      <w:r>
        <w:rPr>
          <w:b/>
          <w:color w:val="auto"/>
        </w:rPr>
        <w:t xml:space="preserve">чает пересказ сказанного своими </w:t>
      </w:r>
      <w:r w:rsidRPr="009D595B">
        <w:rPr>
          <w:b/>
          <w:color w:val="auto"/>
        </w:rPr>
        <w:t>словами?</w:t>
      </w:r>
    </w:p>
    <w:p w14:paraId="2A73783F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 Эмпатическое слушание</w:t>
      </w:r>
    </w:p>
    <w:p w14:paraId="2AD8BF5C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Перефразирование</w:t>
      </w:r>
    </w:p>
    <w:p w14:paraId="5832084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Критическое слушание</w:t>
      </w:r>
    </w:p>
    <w:p w14:paraId="1274A68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20251988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16. Какой невербальный сигнал указывает на внимание?</w:t>
      </w:r>
    </w:p>
    <w:p w14:paraId="4A51286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Отвлечение взгляда</w:t>
      </w:r>
    </w:p>
    <w:p w14:paraId="2687175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Зрительный контакт</w:t>
      </w:r>
    </w:p>
    <w:p w14:paraId="279803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Перебирание пряди волос</w:t>
      </w:r>
    </w:p>
    <w:p w14:paraId="0DCB58F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4D209AD3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17. Что следует делать во время активного слушания?</w:t>
      </w:r>
    </w:p>
    <w:p w14:paraId="76E0791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Перебивать собеседника, чтобы уточнить информацию</w:t>
      </w:r>
    </w:p>
    <w:p w14:paraId="1C92BC3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Слушать без оценки и суждений</w:t>
      </w:r>
    </w:p>
    <w:p w14:paraId="444BD88F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Игнорировать невербальные сигналы</w:t>
      </w:r>
    </w:p>
    <w:p w14:paraId="2CBFB77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51EE6869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18. Какое из следующих утверждений является примером отражения эмоций?</w:t>
      </w:r>
    </w:p>
    <w:p w14:paraId="42285A9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"Можете рассказать об этом подробнее?"</w:t>
      </w:r>
    </w:p>
    <w:p w14:paraId="2129040A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lastRenderedPageBreak/>
        <w:t>Б. "Вы, похоже, расстроены из-за этого."</w:t>
      </w:r>
    </w:p>
    <w:p w14:paraId="3D8CC6A7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"Я не понимаю, о чем вы говорите."</w:t>
      </w:r>
    </w:p>
    <w:p w14:paraId="5CADD865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145391D5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19. Процесс взаимодействия между людьми, заключающийся в обмене информацией, а также в восприятии и понимании партнёрами друг друга - это:</w:t>
      </w:r>
    </w:p>
    <w:p w14:paraId="650E44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 xml:space="preserve">А. общение </w:t>
      </w:r>
    </w:p>
    <w:p w14:paraId="6F672EE7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восприятие</w:t>
      </w:r>
    </w:p>
    <w:p w14:paraId="647F418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взаимодействие</w:t>
      </w:r>
    </w:p>
    <w:p w14:paraId="01021B1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идентификация</w:t>
      </w:r>
    </w:p>
    <w:p w14:paraId="48D5C733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4C47CFD0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20. Э. Берн выделил три способа поведения: родитель; ребенок; взрослый. Какие характеристики соответствуют способам поведения в позиции «ребёнка»?</w:t>
      </w:r>
    </w:p>
    <w:p w14:paraId="79FC2D29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A. Трезво, реально анализирует ситуацию, логически мыслит, не поддается</w:t>
      </w:r>
    </w:p>
    <w:p w14:paraId="5A5D6C7D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эмоциям. В общении проявляет максимум внимания.</w:t>
      </w:r>
    </w:p>
    <w:p w14:paraId="4D17D525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Б. Все знает, все понимает, никогда не сомневается, со всех требует, за все отвечает. Интонации обвиняющие. Выражение лица нахмуренное, обеспокоенное. Часто в разговоре использует «указующий перст».</w:t>
      </w:r>
    </w:p>
    <w:p w14:paraId="2658CF33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B. Эмоциональный, импульсивный, нелогичный, непредсказуемый, спонтанно подвижный.</w:t>
      </w:r>
    </w:p>
    <w:p w14:paraId="38119A70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165E9C66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46A2A323" w14:textId="77777777" w:rsidR="00375DF4" w:rsidRPr="001F0B4C" w:rsidRDefault="00375DF4" w:rsidP="00375DF4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68594463" w14:textId="77777777" w:rsidR="00375DF4" w:rsidRPr="001F0B4C" w:rsidRDefault="00375DF4" w:rsidP="00375DF4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699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75DF4" w:rsidRPr="001F0B4C" w14:paraId="74B20B29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17F87" w14:textId="77777777" w:rsidR="00375DF4" w:rsidRPr="001F0B4C" w:rsidRDefault="00375DF4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37A9" w14:textId="77777777" w:rsidR="00375DF4" w:rsidRPr="001F0B4C" w:rsidRDefault="00375DF4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375DF4" w:rsidRPr="001F0B4C" w14:paraId="0A80E727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9A5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F28F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15EA" w14:textId="77777777" w:rsidR="00375DF4" w:rsidRPr="001F0B4C" w:rsidRDefault="00375DF4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2A40942A" w14:textId="77777777" w:rsidR="00375DF4" w:rsidRPr="001F0B4C" w:rsidRDefault="00375DF4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375DF4" w:rsidRPr="001F0B4C" w14:paraId="6CA5CBA9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791F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4558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82BD1" w14:textId="77777777" w:rsidR="00375DF4" w:rsidRPr="001F0B4C" w:rsidRDefault="00375DF4" w:rsidP="00E055CE">
            <w:pPr>
              <w:spacing w:after="0" w:line="240" w:lineRule="auto"/>
            </w:pPr>
          </w:p>
        </w:tc>
      </w:tr>
      <w:tr w:rsidR="00375DF4" w:rsidRPr="001F0B4C" w14:paraId="4EDAA0EC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1153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6B9A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D39A" w14:textId="77777777" w:rsidR="00375DF4" w:rsidRPr="001F0B4C" w:rsidRDefault="00375DF4" w:rsidP="00E055CE">
            <w:pPr>
              <w:spacing w:after="0" w:line="240" w:lineRule="auto"/>
            </w:pPr>
          </w:p>
        </w:tc>
      </w:tr>
      <w:tr w:rsidR="00375DF4" w:rsidRPr="001F0B4C" w14:paraId="7D593FC6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5FD1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A5D9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B5644" w14:textId="77777777" w:rsidR="00375DF4" w:rsidRPr="001F0B4C" w:rsidRDefault="00375DF4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3F07D4C" w14:textId="77777777" w:rsidR="00375DF4" w:rsidRDefault="00375DF4" w:rsidP="00375DF4">
      <w:pPr>
        <w:spacing w:after="9"/>
        <w:ind w:left="710"/>
        <w:rPr>
          <w:b/>
          <w:color w:val="000000"/>
        </w:rPr>
      </w:pPr>
    </w:p>
    <w:p w14:paraId="1C03BBE1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64B7676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280C70E6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0053EDD7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2ED8131E" w14:textId="77777777" w:rsidR="00375DF4" w:rsidRPr="001F0B4C" w:rsidRDefault="00375DF4" w:rsidP="00375DF4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326240B7" w14:textId="77777777" w:rsidR="00375DF4" w:rsidRPr="001F0B4C" w:rsidRDefault="00375DF4" w:rsidP="00375DF4">
      <w:pPr>
        <w:ind w:left="720"/>
        <w:contextualSpacing/>
        <w:rPr>
          <w:rFonts w:ascii="Calibri" w:eastAsia="Calibri" w:hAnsi="Calibri"/>
        </w:rPr>
      </w:pPr>
    </w:p>
    <w:p w14:paraId="7E597409" w14:textId="77777777" w:rsidR="00375DF4" w:rsidRPr="001F0B4C" w:rsidRDefault="00375DF4" w:rsidP="00375DF4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667"/>
        <w:gridCol w:w="667"/>
        <w:gridCol w:w="669"/>
        <w:gridCol w:w="668"/>
        <w:gridCol w:w="670"/>
        <w:gridCol w:w="667"/>
        <w:gridCol w:w="670"/>
        <w:gridCol w:w="669"/>
        <w:gridCol w:w="669"/>
        <w:gridCol w:w="667"/>
      </w:tblGrid>
      <w:tr w:rsidR="00375DF4" w:rsidRPr="001F0B4C" w14:paraId="0EBF1B3E" w14:textId="77777777" w:rsidTr="00E055CE">
        <w:trPr>
          <w:trHeight w:val="52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C56904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5AA015" w14:textId="77777777" w:rsidR="00375DF4" w:rsidRPr="001F0B4C" w:rsidRDefault="00375DF4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BC3978" w14:textId="77777777" w:rsidR="00375DF4" w:rsidRPr="001F0B4C" w:rsidRDefault="00375DF4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F58363" w14:textId="77777777" w:rsidR="00375DF4" w:rsidRPr="001F0B4C" w:rsidRDefault="00375DF4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BE6227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C84F4E" w14:textId="77777777" w:rsidR="00375DF4" w:rsidRPr="001F0B4C" w:rsidRDefault="00375DF4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9734B6" w14:textId="77777777" w:rsidR="00375DF4" w:rsidRPr="001F0B4C" w:rsidRDefault="00375DF4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CDE7A2" w14:textId="77777777" w:rsidR="00375DF4" w:rsidRPr="001F0B4C" w:rsidRDefault="00375DF4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3C1090" w14:textId="77777777" w:rsidR="00375DF4" w:rsidRPr="001F0B4C" w:rsidRDefault="00375DF4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542E91" w14:textId="77777777" w:rsidR="00375DF4" w:rsidRPr="001F0B4C" w:rsidRDefault="00375DF4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8B4ABE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375DF4" w:rsidRPr="001F0B4C" w14:paraId="47136319" w14:textId="77777777" w:rsidTr="00E055CE">
        <w:trPr>
          <w:trHeight w:val="579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C02F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C0CA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C693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A9EC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Г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CF9A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0D01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B2D6" w14:textId="77777777" w:rsidR="00375DF4" w:rsidRPr="001F0B4C" w:rsidRDefault="00375DF4" w:rsidP="00E055CE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F7C8F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31FF" w14:textId="77777777" w:rsidR="00375DF4" w:rsidRPr="001F0B4C" w:rsidRDefault="00375DF4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D861" w14:textId="77777777" w:rsidR="00375DF4" w:rsidRPr="001F0B4C" w:rsidRDefault="00375DF4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EBCA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  <w:tr w:rsidR="00375DF4" w:rsidRPr="001F0B4C" w14:paraId="250521AB" w14:textId="77777777" w:rsidTr="00E055CE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CD9132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2480035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3CD14F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36BEA8" w14:textId="77777777" w:rsidR="00375DF4" w:rsidRPr="001F0B4C" w:rsidRDefault="00375DF4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3D0FB7" w14:textId="77777777" w:rsidR="00375DF4" w:rsidRPr="001F0B4C" w:rsidRDefault="00375DF4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90D3C4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1902CF" w14:textId="77777777" w:rsidR="00375DF4" w:rsidRPr="001F0B4C" w:rsidRDefault="00375DF4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8D9BA9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9981C8" w14:textId="77777777" w:rsidR="00375DF4" w:rsidRPr="001F0B4C" w:rsidRDefault="00375DF4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1491FA" w14:textId="77777777" w:rsidR="00375DF4" w:rsidRPr="001F0B4C" w:rsidRDefault="00375DF4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30DFC4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375DF4" w:rsidRPr="001F0B4C" w14:paraId="3A05317A" w14:textId="77777777" w:rsidTr="00E055CE">
        <w:trPr>
          <w:trHeight w:val="558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7131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3700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B872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A9ECA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A020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9EF3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BA61" w14:textId="77777777" w:rsidR="00375DF4" w:rsidRPr="001F0B4C" w:rsidRDefault="00375DF4" w:rsidP="00E055CE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D681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06B4" w14:textId="77777777" w:rsidR="00375DF4" w:rsidRPr="001F0B4C" w:rsidRDefault="00375DF4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A30" w14:textId="77777777" w:rsidR="00375DF4" w:rsidRPr="001F0B4C" w:rsidRDefault="00375DF4" w:rsidP="00E055CE">
            <w:pPr>
              <w:spacing w:after="0" w:line="240" w:lineRule="auto"/>
              <w:ind w:left="154"/>
              <w:jc w:val="center"/>
            </w:pPr>
            <w:r>
              <w:t>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D243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</w:tbl>
    <w:p w14:paraId="7447E6B1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008653AA" w14:textId="37CDEA3F" w:rsidR="00375DF4" w:rsidRDefault="00375DF4">
      <w:pPr>
        <w:spacing w:line="259" w:lineRule="auto"/>
        <w:ind w:left="0" w:firstLine="0"/>
      </w:pPr>
    </w:p>
    <w:p w14:paraId="71A05737" w14:textId="4AC927A4" w:rsidR="00375DF4" w:rsidRDefault="00375DF4">
      <w:pPr>
        <w:spacing w:line="259" w:lineRule="auto"/>
        <w:ind w:left="0" w:firstLine="0"/>
      </w:pPr>
    </w:p>
    <w:p w14:paraId="22029D5D" w14:textId="0F96B869" w:rsidR="00375DF4" w:rsidRDefault="00375DF4">
      <w:pPr>
        <w:spacing w:line="259" w:lineRule="auto"/>
        <w:ind w:left="0" w:firstLine="0"/>
      </w:pPr>
    </w:p>
    <w:p w14:paraId="242D5D34" w14:textId="482A64F3" w:rsidR="00375DF4" w:rsidRDefault="00375DF4">
      <w:pPr>
        <w:spacing w:line="259" w:lineRule="auto"/>
        <w:ind w:left="0" w:firstLine="0"/>
      </w:pPr>
    </w:p>
    <w:p w14:paraId="1D6F9832" w14:textId="4C35AD3E" w:rsidR="00375DF4" w:rsidRDefault="00375DF4">
      <w:pPr>
        <w:spacing w:line="259" w:lineRule="auto"/>
        <w:ind w:left="0" w:firstLine="0"/>
      </w:pPr>
    </w:p>
    <w:p w14:paraId="42441125" w14:textId="77142E36" w:rsidR="00375DF4" w:rsidRDefault="00375DF4">
      <w:pPr>
        <w:spacing w:line="259" w:lineRule="auto"/>
        <w:ind w:left="0" w:firstLine="0"/>
      </w:pPr>
    </w:p>
    <w:p w14:paraId="62AC0D20" w14:textId="77777777" w:rsidR="001561A8" w:rsidRDefault="00F14FBF" w:rsidP="001561A8">
      <w:pPr>
        <w:pStyle w:val="a6"/>
        <w:spacing w:after="160" w:line="259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6E7908C6" w14:textId="08BD9A94" w:rsidR="001561A8" w:rsidRDefault="005E7C0B" w:rsidP="001561A8">
      <w:pPr>
        <w:pStyle w:val="a6"/>
        <w:spacing w:after="160" w:line="259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5E7C0B">
        <w:rPr>
          <w:b/>
          <w:color w:val="000000"/>
        </w:rPr>
        <w:t>ОГСЭ.03 Психология общения</w:t>
      </w:r>
      <w:r w:rsidR="00F14FBF" w:rsidRPr="0019053E">
        <w:rPr>
          <w:b/>
          <w:color w:val="000000"/>
        </w:rPr>
        <w:t xml:space="preserve"> </w:t>
      </w:r>
    </w:p>
    <w:p w14:paraId="41EB627F" w14:textId="47CE55AF" w:rsidR="003860F3" w:rsidRPr="001561A8" w:rsidRDefault="00F14FBF" w:rsidP="001561A8">
      <w:pPr>
        <w:pStyle w:val="a6"/>
        <w:spacing w:after="160" w:line="259" w:lineRule="auto"/>
        <w:ind w:firstLine="0"/>
        <w:jc w:val="center"/>
        <w:rPr>
          <w:b/>
          <w:bCs/>
        </w:rPr>
      </w:pPr>
      <w:r>
        <w:rPr>
          <w:b/>
          <w:color w:val="000000"/>
        </w:rPr>
        <w:t>I</w:t>
      </w:r>
      <w:r>
        <w:rPr>
          <w:b/>
          <w:color w:val="000000"/>
          <w:lang w:val="en-US"/>
        </w:rPr>
        <w:t>I</w:t>
      </w:r>
      <w:r w:rsidR="00CC41CA">
        <w:rPr>
          <w:b/>
          <w:color w:val="000000"/>
        </w:rPr>
        <w:t xml:space="preserve">-аттестация </w:t>
      </w:r>
    </w:p>
    <w:p w14:paraId="0F6D5263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1202FB">
        <w:rPr>
          <w:b/>
        </w:rPr>
        <w:t>Общение, обеспечивающее успех какого-то общего дела, создающее условия для сотрудничества людей, чтобы достичь значимые для них цели – это:</w:t>
      </w:r>
    </w:p>
    <w:p w14:paraId="6FFE4893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неформальное общение</w:t>
      </w:r>
    </w:p>
    <w:p w14:paraId="09331A7B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деловое общение </w:t>
      </w:r>
    </w:p>
    <w:p w14:paraId="088B8387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конфиденциальное общение</w:t>
      </w:r>
    </w:p>
    <w:p w14:paraId="6B41974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нет правильного ответа</w:t>
      </w:r>
    </w:p>
    <w:p w14:paraId="4E55525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3A449B76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1202FB">
        <w:rPr>
          <w:b/>
        </w:rPr>
        <w:t>Характеристика делового общения:</w:t>
      </w:r>
    </w:p>
    <w:p w14:paraId="750CDF1F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партнёр в деловом общении выступает как личность, значимая для субъекта</w:t>
      </w:r>
    </w:p>
    <w:p w14:paraId="09D89FA0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общающихся людей отличает хорошее взаимопонимание в вопросах дела</w:t>
      </w:r>
    </w:p>
    <w:p w14:paraId="56707E3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основная задача делового общения – продуктивное сотрудничество</w:t>
      </w:r>
    </w:p>
    <w:p w14:paraId="34A7BE15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все ответы правильные </w:t>
      </w:r>
    </w:p>
    <w:p w14:paraId="2233EFE4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3D86C383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1202FB">
        <w:rPr>
          <w:b/>
        </w:rPr>
        <w:t>Обратная связь:</w:t>
      </w:r>
    </w:p>
    <w:p w14:paraId="76074F94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препятствует коммуникативному процессу</w:t>
      </w:r>
    </w:p>
    <w:p w14:paraId="1184DC8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способствует коммуникативному процессу </w:t>
      </w:r>
    </w:p>
    <w:p w14:paraId="310DC36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иногда способствует, а иногда препятствует коммуникативному процессу</w:t>
      </w:r>
    </w:p>
    <w:p w14:paraId="780DE00A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все ответы правильные</w:t>
      </w:r>
    </w:p>
    <w:p w14:paraId="38421E79" w14:textId="3555807E" w:rsidR="001561A8" w:rsidRPr="001202FB" w:rsidRDefault="001561A8" w:rsidP="005E7C0B">
      <w:pPr>
        <w:pStyle w:val="a7"/>
        <w:shd w:val="clear" w:color="auto" w:fill="FFFFFF"/>
        <w:spacing w:before="0" w:beforeAutospacing="0" w:after="0" w:afterAutospacing="0"/>
      </w:pPr>
    </w:p>
    <w:p w14:paraId="5B97CEFD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1202FB">
        <w:rPr>
          <w:b/>
        </w:rPr>
        <w:t>Факторы, не способствующие эффективному выступлению:</w:t>
      </w:r>
    </w:p>
    <w:p w14:paraId="69ECA13D" w14:textId="77777777" w:rsidR="001561A8" w:rsidRPr="001202FB" w:rsidRDefault="001561A8" w:rsidP="001561A8">
      <w:pPr>
        <w:spacing w:after="0" w:line="240" w:lineRule="auto"/>
      </w:pPr>
      <w:r w:rsidRPr="001202FB">
        <w:t>А. отдавайте предпочтение длинным предложениям</w:t>
      </w:r>
    </w:p>
    <w:p w14:paraId="35F29F7D" w14:textId="77777777" w:rsidR="001561A8" w:rsidRPr="001202FB" w:rsidRDefault="001561A8" w:rsidP="001561A8">
      <w:pPr>
        <w:spacing w:after="0" w:line="240" w:lineRule="auto"/>
      </w:pPr>
      <w:r w:rsidRPr="001202FB">
        <w:t>Б. никаких скороговорок</w:t>
      </w:r>
    </w:p>
    <w:p w14:paraId="37DD61B1" w14:textId="77777777" w:rsidR="001561A8" w:rsidRPr="001202FB" w:rsidRDefault="001561A8" w:rsidP="001561A8">
      <w:pPr>
        <w:spacing w:after="0" w:line="240" w:lineRule="auto"/>
      </w:pPr>
      <w:r w:rsidRPr="001202FB">
        <w:t>В. держите паузу</w:t>
      </w:r>
    </w:p>
    <w:p w14:paraId="42F990A0" w14:textId="77777777" w:rsidR="001561A8" w:rsidRPr="001202FB" w:rsidRDefault="001561A8" w:rsidP="001561A8">
      <w:pPr>
        <w:spacing w:after="0" w:line="240" w:lineRule="auto"/>
      </w:pPr>
      <w:r w:rsidRPr="001202FB">
        <w:t xml:space="preserve">Г. берите в руки что </w:t>
      </w:r>
      <w:proofErr w:type="spellStart"/>
      <w:r w:rsidRPr="001202FB">
        <w:t>поярче</w:t>
      </w:r>
      <w:proofErr w:type="spellEnd"/>
      <w:r w:rsidRPr="001202FB">
        <w:t xml:space="preserve"> и расставляйте акценты</w:t>
      </w:r>
    </w:p>
    <w:p w14:paraId="7B2E3558" w14:textId="77777777" w:rsidR="001561A8" w:rsidRPr="001202FB" w:rsidRDefault="001561A8" w:rsidP="001561A8">
      <w:pPr>
        <w:spacing w:after="0" w:line="240" w:lineRule="auto"/>
      </w:pPr>
    </w:p>
    <w:p w14:paraId="36C16E66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1202FB">
        <w:rPr>
          <w:b/>
        </w:rPr>
        <w:t>Какие позиции работника сферы обслуживания в процессе беседы с клиентом</w:t>
      </w:r>
    </w:p>
    <w:p w14:paraId="35B51B98" w14:textId="77777777" w:rsidR="001561A8" w:rsidRPr="001202FB" w:rsidRDefault="001561A8" w:rsidP="001561A8">
      <w:pPr>
        <w:spacing w:after="0" w:line="240" w:lineRule="auto"/>
        <w:jc w:val="both"/>
        <w:rPr>
          <w:b/>
        </w:rPr>
      </w:pPr>
      <w:r w:rsidRPr="001202FB">
        <w:rPr>
          <w:b/>
        </w:rPr>
        <w:t>способствуют эффективному общению:</w:t>
      </w:r>
    </w:p>
    <w:p w14:paraId="7FF05634" w14:textId="77777777" w:rsidR="001561A8" w:rsidRPr="001202FB" w:rsidRDefault="001561A8" w:rsidP="001561A8">
      <w:pPr>
        <w:spacing w:after="0" w:line="240" w:lineRule="auto"/>
      </w:pPr>
      <w:r w:rsidRPr="001202FB">
        <w:t>А. обдумывает, как бы поэффектнее показать свою начитанность;</w:t>
      </w:r>
    </w:p>
    <w:p w14:paraId="42280DBD" w14:textId="77777777" w:rsidR="001561A8" w:rsidRPr="001202FB" w:rsidRDefault="001561A8" w:rsidP="001561A8">
      <w:pPr>
        <w:spacing w:after="0" w:line="240" w:lineRule="auto"/>
      </w:pPr>
      <w:r w:rsidRPr="001202FB">
        <w:t>Б. делает замечания, комментирует сказанное, перебивает;</w:t>
      </w:r>
    </w:p>
    <w:p w14:paraId="15A3E773" w14:textId="77777777" w:rsidR="001561A8" w:rsidRPr="001202FB" w:rsidRDefault="001561A8" w:rsidP="001561A8">
      <w:pPr>
        <w:spacing w:after="0" w:line="240" w:lineRule="auto"/>
      </w:pPr>
      <w:r w:rsidRPr="001202FB">
        <w:t>В. внимательно слушает, не перебивает, дает возможность высказаться до конца;</w:t>
      </w:r>
    </w:p>
    <w:p w14:paraId="4BF2EDCF" w14:textId="77777777" w:rsidR="001561A8" w:rsidRPr="001202FB" w:rsidRDefault="001561A8" w:rsidP="001561A8">
      <w:pPr>
        <w:spacing w:after="0" w:line="240" w:lineRule="auto"/>
      </w:pPr>
      <w:r w:rsidRPr="001202FB">
        <w:t>Г. сосредоточен на своих личных проблемах.</w:t>
      </w:r>
    </w:p>
    <w:p w14:paraId="4199FF88" w14:textId="77777777" w:rsidR="001561A8" w:rsidRPr="001202FB" w:rsidRDefault="001561A8" w:rsidP="001561A8">
      <w:pPr>
        <w:spacing w:after="0" w:line="240" w:lineRule="auto"/>
      </w:pPr>
    </w:p>
    <w:p w14:paraId="4BECDC5F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1202FB">
        <w:rPr>
          <w:b/>
        </w:rPr>
        <w:t>Отметьте позиции, которые способствуют успеху делового общения:</w:t>
      </w:r>
    </w:p>
    <w:p w14:paraId="58CF0BCA" w14:textId="77777777" w:rsidR="001561A8" w:rsidRPr="001202FB" w:rsidRDefault="001561A8" w:rsidP="001561A8">
      <w:pPr>
        <w:spacing w:after="0" w:line="240" w:lineRule="auto"/>
      </w:pPr>
      <w:r w:rsidRPr="001202FB">
        <w:t>А. учитывать интересы собеседника;</w:t>
      </w:r>
    </w:p>
    <w:p w14:paraId="1A043813" w14:textId="77777777" w:rsidR="001561A8" w:rsidRPr="001202FB" w:rsidRDefault="001561A8" w:rsidP="001561A8">
      <w:pPr>
        <w:spacing w:after="0" w:line="240" w:lineRule="auto"/>
      </w:pPr>
      <w:r w:rsidRPr="001202FB">
        <w:t>Б. говорить только о себе;</w:t>
      </w:r>
    </w:p>
    <w:p w14:paraId="2EE7F5C3" w14:textId="77777777" w:rsidR="001561A8" w:rsidRPr="001202FB" w:rsidRDefault="001561A8" w:rsidP="001561A8">
      <w:pPr>
        <w:spacing w:after="0" w:line="240" w:lineRule="auto"/>
      </w:pPr>
      <w:r w:rsidRPr="001202FB">
        <w:t>В. видеть положительное в собеседнике;</w:t>
      </w:r>
    </w:p>
    <w:p w14:paraId="13CC10E9" w14:textId="77777777" w:rsidR="001561A8" w:rsidRPr="001202FB" w:rsidRDefault="001561A8" w:rsidP="001561A8">
      <w:pPr>
        <w:spacing w:after="0" w:line="240" w:lineRule="auto"/>
      </w:pPr>
      <w:r w:rsidRPr="001202FB">
        <w:t>Г. ориентироваться на ситуацию и обстановку;</w:t>
      </w:r>
    </w:p>
    <w:p w14:paraId="16B170AC" w14:textId="77777777" w:rsidR="001561A8" w:rsidRPr="001202FB" w:rsidRDefault="001561A8" w:rsidP="001561A8">
      <w:pPr>
        <w:spacing w:after="0" w:line="240" w:lineRule="auto"/>
      </w:pPr>
      <w:r w:rsidRPr="001202FB">
        <w:t>Д. находить общее с собеседником;</w:t>
      </w:r>
    </w:p>
    <w:p w14:paraId="303C288A" w14:textId="77777777" w:rsidR="001561A8" w:rsidRPr="001202FB" w:rsidRDefault="001561A8" w:rsidP="001561A8">
      <w:pPr>
        <w:spacing w:after="0" w:line="240" w:lineRule="auto"/>
      </w:pPr>
      <w:r w:rsidRPr="001202FB">
        <w:t>Е. выделять свое «я»;</w:t>
      </w:r>
    </w:p>
    <w:p w14:paraId="0EEBF680" w14:textId="77777777" w:rsidR="001561A8" w:rsidRPr="001202FB" w:rsidRDefault="001561A8" w:rsidP="001561A8">
      <w:pPr>
        <w:spacing w:after="0" w:line="240" w:lineRule="auto"/>
      </w:pPr>
      <w:r w:rsidRPr="001202FB">
        <w:t>Ж. навязывать свою точку зрения;</w:t>
      </w:r>
    </w:p>
    <w:p w14:paraId="0D5C411A" w14:textId="77777777" w:rsidR="001561A8" w:rsidRPr="001202FB" w:rsidRDefault="001561A8" w:rsidP="001561A8">
      <w:pPr>
        <w:spacing w:after="0" w:line="240" w:lineRule="auto"/>
      </w:pPr>
    </w:p>
    <w:p w14:paraId="273A498E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color w:val="000000"/>
          <w:shd w:val="clear" w:color="auto" w:fill="FFFFFF"/>
        </w:rPr>
      </w:pPr>
      <w:r w:rsidRPr="001202FB">
        <w:rPr>
          <w:b/>
          <w:color w:val="000000"/>
          <w:shd w:val="clear" w:color="auto" w:fill="FFFFFF"/>
        </w:rPr>
        <w:t xml:space="preserve">Не высокий уровень психической активности, замедленность движений, быстрая утомляемость, высокая эмоциональная </w:t>
      </w:r>
      <w:proofErr w:type="spellStart"/>
      <w:r w:rsidRPr="001202FB">
        <w:rPr>
          <w:b/>
          <w:color w:val="000000"/>
          <w:shd w:val="clear" w:color="auto" w:fill="FFFFFF"/>
        </w:rPr>
        <w:t>сензитивность</w:t>
      </w:r>
      <w:proofErr w:type="spellEnd"/>
      <w:r w:rsidRPr="001202FB">
        <w:rPr>
          <w:b/>
          <w:color w:val="000000"/>
          <w:shd w:val="clear" w:color="auto" w:fill="FFFFFF"/>
        </w:rPr>
        <w:t xml:space="preserve"> свойственна: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А. сангвинику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Б. холерику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В. флегматику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Г. меланхолику</w:t>
      </w:r>
    </w:p>
    <w:p w14:paraId="02248E87" w14:textId="77777777" w:rsidR="001561A8" w:rsidRPr="001202FB" w:rsidRDefault="001561A8" w:rsidP="001561A8">
      <w:pPr>
        <w:spacing w:after="0" w:line="240" w:lineRule="auto"/>
      </w:pPr>
    </w:p>
    <w:p w14:paraId="4F7C7E86" w14:textId="56F0E498" w:rsid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color w:val="000000"/>
          <w:shd w:val="clear" w:color="auto" w:fill="FFFFFF"/>
        </w:rPr>
      </w:pPr>
      <w:r w:rsidRPr="001202FB">
        <w:rPr>
          <w:b/>
          <w:color w:val="000000"/>
          <w:shd w:val="clear" w:color="auto" w:fill="FFFFFF"/>
        </w:rPr>
        <w:t>Сильный, уравновешенный и подвижный тип нервной системы характерен для: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А. флегматика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lastRenderedPageBreak/>
        <w:t>Б. сангвиника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В. холерика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Г. меланхолика</w:t>
      </w:r>
    </w:p>
    <w:p w14:paraId="727E8B9C" w14:textId="72EB8E85" w:rsidR="005E7C0B" w:rsidRPr="005E7C0B" w:rsidRDefault="005E7C0B" w:rsidP="005E7C0B">
      <w:pPr>
        <w:spacing w:after="0" w:line="240" w:lineRule="auto"/>
        <w:ind w:left="0" w:firstLine="0"/>
        <w:rPr>
          <w:color w:val="000000"/>
          <w:shd w:val="clear" w:color="auto" w:fill="FFFFFF"/>
        </w:rPr>
      </w:pPr>
    </w:p>
    <w:p w14:paraId="760EBE55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</w:rPr>
      </w:pPr>
      <w:r w:rsidRPr="001202FB">
        <w:rPr>
          <w:b/>
          <w:color w:val="000000"/>
        </w:rPr>
        <w:t>Впервые психологическое описание «портретов» различных темпераментов дал:</w:t>
      </w:r>
      <w:r w:rsidRPr="001202FB">
        <w:rPr>
          <w:color w:val="000000"/>
        </w:rPr>
        <w:br/>
        <w:t>А. Аристотель</w:t>
      </w:r>
      <w:r w:rsidRPr="001202FB">
        <w:rPr>
          <w:color w:val="000000"/>
        </w:rPr>
        <w:br/>
        <w:t>Б. Гиппократ</w:t>
      </w:r>
      <w:r w:rsidRPr="001202FB">
        <w:rPr>
          <w:color w:val="000000"/>
        </w:rPr>
        <w:br/>
        <w:t>В. И. Кант</w:t>
      </w:r>
      <w:r w:rsidRPr="001202FB">
        <w:rPr>
          <w:color w:val="000000"/>
        </w:rPr>
        <w:br/>
        <w:t>Г. Платон</w:t>
      </w:r>
    </w:p>
    <w:p w14:paraId="2EA8CA0D" w14:textId="77777777" w:rsidR="001561A8" w:rsidRPr="001202FB" w:rsidRDefault="001561A8" w:rsidP="001561A8">
      <w:pPr>
        <w:spacing w:after="0" w:line="240" w:lineRule="auto"/>
        <w:ind w:left="0" w:firstLine="0"/>
      </w:pPr>
    </w:p>
    <w:p w14:paraId="1C5C2247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202FB">
        <w:rPr>
          <w:b/>
          <w:color w:val="000000"/>
        </w:rPr>
        <w:t>Тип темперамента, который характеризуется вспыльчивостью и поспешностью в действиях:</w:t>
      </w:r>
      <w:r w:rsidRPr="001202FB">
        <w:rPr>
          <w:color w:val="000000"/>
        </w:rPr>
        <w:br/>
        <w:t>А. холерик</w:t>
      </w:r>
      <w:r w:rsidRPr="001202FB">
        <w:rPr>
          <w:color w:val="000000"/>
        </w:rPr>
        <w:br/>
        <w:t>Б. сангвиник</w:t>
      </w:r>
      <w:r w:rsidRPr="001202FB">
        <w:rPr>
          <w:color w:val="000000"/>
        </w:rPr>
        <w:br/>
        <w:t>В. флегматик</w:t>
      </w:r>
      <w:r w:rsidRPr="001202FB">
        <w:rPr>
          <w:color w:val="000000"/>
        </w:rPr>
        <w:br/>
        <w:t>Г. меланхолик</w:t>
      </w:r>
    </w:p>
    <w:p w14:paraId="159BB132" w14:textId="77777777" w:rsidR="001561A8" w:rsidRPr="001202FB" w:rsidRDefault="001561A8" w:rsidP="001561A8">
      <w:pPr>
        <w:spacing w:after="0" w:line="240" w:lineRule="auto"/>
      </w:pPr>
    </w:p>
    <w:p w14:paraId="10E995DF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1202FB">
        <w:rPr>
          <w:rStyle w:val="a8"/>
          <w:color w:val="000000"/>
        </w:rPr>
        <w:t xml:space="preserve">Медлительный, уравновешенный, спокойный, трудно задеть, тяжело вывести из себя – это… </w:t>
      </w:r>
    </w:p>
    <w:p w14:paraId="6C27432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А. меланхолик</w:t>
      </w:r>
    </w:p>
    <w:p w14:paraId="394849BF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Б. флегматик</w:t>
      </w:r>
    </w:p>
    <w:p w14:paraId="2541F3B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В. сангвиник</w:t>
      </w:r>
    </w:p>
    <w:p w14:paraId="6E305AD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Г. холерик</w:t>
      </w:r>
    </w:p>
    <w:p w14:paraId="501A11B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14:paraId="1326A66C" w14:textId="77777777" w:rsidR="001561A8" w:rsidRPr="001202FB" w:rsidRDefault="001561A8" w:rsidP="001561A8">
      <w:pPr>
        <w:pStyle w:val="a6"/>
        <w:numPr>
          <w:ilvl w:val="0"/>
          <w:numId w:val="269"/>
        </w:numPr>
        <w:shd w:val="clear" w:color="auto" w:fill="FFFFFF"/>
        <w:spacing w:after="0" w:line="240" w:lineRule="auto"/>
        <w:rPr>
          <w:b/>
          <w:color w:val="000000"/>
        </w:rPr>
      </w:pPr>
      <w:r w:rsidRPr="001202FB">
        <w:rPr>
          <w:b/>
          <w:color w:val="000000"/>
        </w:rPr>
        <w:t>Темперамент – это:</w:t>
      </w:r>
    </w:p>
    <w:p w14:paraId="4CCB4A43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А. отражение предыдущего опыта</w:t>
      </w:r>
    </w:p>
    <w:p w14:paraId="2DECBBB1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Б. тип реагирования нервной системы</w:t>
      </w:r>
    </w:p>
    <w:p w14:paraId="6DE9367C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В. стиль поведения в обществе</w:t>
      </w:r>
    </w:p>
    <w:p w14:paraId="26DC344D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Г. система взглядов на мир</w:t>
      </w:r>
    </w:p>
    <w:p w14:paraId="68CF2E2F" w14:textId="77777777" w:rsidR="001561A8" w:rsidRPr="001202FB" w:rsidRDefault="001561A8" w:rsidP="001561A8">
      <w:pPr>
        <w:spacing w:after="0" w:line="240" w:lineRule="auto"/>
      </w:pPr>
    </w:p>
    <w:p w14:paraId="6F2BB476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Когда регламентированы и содержание, и средства общения, а вместо знания личности собеседника обходятся знанием его социальной роли – это …общение.</w:t>
      </w:r>
    </w:p>
    <w:p w14:paraId="7AB7089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светское</w:t>
      </w:r>
    </w:p>
    <w:p w14:paraId="5AD0FD6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ролевое</w:t>
      </w:r>
    </w:p>
    <w:p w14:paraId="1E95C74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деловое</w:t>
      </w:r>
    </w:p>
    <w:p w14:paraId="730A185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примитивное</w:t>
      </w:r>
    </w:p>
    <w:p w14:paraId="655410D3" w14:textId="77777777" w:rsidR="001561A8" w:rsidRPr="001202FB" w:rsidRDefault="001561A8" w:rsidP="001561A8">
      <w:pPr>
        <w:spacing w:after="0" w:line="240" w:lineRule="auto"/>
        <w:ind w:firstLine="709"/>
      </w:pPr>
    </w:p>
    <w:p w14:paraId="65166569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Что не относится к форме реализации делового общения:</w:t>
      </w:r>
    </w:p>
    <w:p w14:paraId="273D698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кофе-брейк</w:t>
      </w:r>
    </w:p>
    <w:p w14:paraId="7A062799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переговоры</w:t>
      </w:r>
    </w:p>
    <w:p w14:paraId="592A045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дискуссия</w:t>
      </w:r>
    </w:p>
    <w:p w14:paraId="3BF4EC26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совещания</w:t>
      </w:r>
    </w:p>
    <w:p w14:paraId="3E143B4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29330BF4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Нормативно одобряемый образец поведения, ожидаемый окружающими от каждого, кто занимает данную социальную позицию (по должности, возрастным и половым характеристикам и т.д.)</w:t>
      </w:r>
    </w:p>
    <w:p w14:paraId="265E5E7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трансакция</w:t>
      </w:r>
    </w:p>
    <w:p w14:paraId="0D5AD85F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ролевые ожидания</w:t>
      </w:r>
    </w:p>
    <w:p w14:paraId="712B5F85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социальная роль</w:t>
      </w:r>
    </w:p>
    <w:p w14:paraId="27FC553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психологический контакт</w:t>
      </w:r>
    </w:p>
    <w:p w14:paraId="165D3DF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121E6481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Желание и умение выразить свою точку зрения и учесть позиции других – это … общение.</w:t>
      </w:r>
    </w:p>
    <w:p w14:paraId="33025872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примитивное</w:t>
      </w:r>
    </w:p>
    <w:p w14:paraId="7C07CE00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lastRenderedPageBreak/>
        <w:t>Б. закрытое</w:t>
      </w:r>
    </w:p>
    <w:p w14:paraId="5276C5DE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ролевое</w:t>
      </w:r>
    </w:p>
    <w:p w14:paraId="3191B6D5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открытое</w:t>
      </w:r>
    </w:p>
    <w:p w14:paraId="3E1FD369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Основные механизмы познания другого человека:</w:t>
      </w:r>
    </w:p>
    <w:p w14:paraId="65FE284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А.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эмпатия</w:t>
      </w:r>
      <w:proofErr w:type="spellEnd"/>
    </w:p>
    <w:p w14:paraId="625D04E9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все ответы верны</w:t>
      </w:r>
    </w:p>
    <w:p w14:paraId="259250E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рефлексия</w:t>
      </w:r>
    </w:p>
    <w:p w14:paraId="7936D48E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идентификация</w:t>
      </w:r>
    </w:p>
    <w:p w14:paraId="47854A9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5F8B5832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Преодоление всех без исключения барьеров общения – это соблюдение следующих условий:</w:t>
      </w:r>
    </w:p>
    <w:p w14:paraId="7FC3721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понимание целей партнера</w:t>
      </w:r>
    </w:p>
    <w:p w14:paraId="07FCED32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все перечисленные условия необходимы для преодоления барьеров общения</w:t>
      </w:r>
    </w:p>
    <w:p w14:paraId="0D244EF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понимание партнера, адекватное представление о его точке зрения</w:t>
      </w:r>
    </w:p>
    <w:p w14:paraId="44F6FFC0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знание индивидуальных особенностей партнера</w:t>
      </w:r>
    </w:p>
    <w:p w14:paraId="52BE394C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66A8FC90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Осознанное внешнее согласие с группой при внутреннем расхождении с ее позицией – это …</w:t>
      </w:r>
    </w:p>
    <w:p w14:paraId="7BEE05F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психическое заражение</w:t>
      </w:r>
    </w:p>
    <w:p w14:paraId="7568A76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Б.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конформность</w:t>
      </w:r>
      <w:proofErr w:type="spellEnd"/>
    </w:p>
    <w:p w14:paraId="4AEB1B3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убеждение</w:t>
      </w:r>
    </w:p>
    <w:p w14:paraId="3880167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подражание</w:t>
      </w:r>
    </w:p>
    <w:p w14:paraId="24EB05B6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6746E437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Постижение эмоциональных состояний другого человека, сопереживание при общении –это …</w:t>
      </w:r>
    </w:p>
    <w:p w14:paraId="25AE0EA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А.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эмпатия</w:t>
      </w:r>
      <w:proofErr w:type="spellEnd"/>
    </w:p>
    <w:p w14:paraId="21754CD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рефлексия</w:t>
      </w:r>
    </w:p>
    <w:p w14:paraId="2C1115EB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экспрессивность</w:t>
      </w:r>
    </w:p>
    <w:p w14:paraId="268294FD" w14:textId="77777777" w:rsidR="001561A8" w:rsidRPr="00FB24EB" w:rsidRDefault="001561A8" w:rsidP="001561A8">
      <w:pPr>
        <w:pStyle w:val="a6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7A9A85B9" w14:textId="77777777" w:rsidR="001561A8" w:rsidRPr="001F0B4C" w:rsidRDefault="001561A8" w:rsidP="001561A8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150905EB" w14:textId="77777777" w:rsidR="001561A8" w:rsidRPr="001F0B4C" w:rsidRDefault="001561A8" w:rsidP="001561A8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699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561A8" w:rsidRPr="001F0B4C" w14:paraId="786B155F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4B7A7" w14:textId="77777777" w:rsidR="001561A8" w:rsidRPr="001F0B4C" w:rsidRDefault="001561A8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4CBE" w14:textId="77777777" w:rsidR="001561A8" w:rsidRPr="001F0B4C" w:rsidRDefault="001561A8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1561A8" w:rsidRPr="001F0B4C" w14:paraId="3E3AE116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E38F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BD24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DFE7" w14:textId="77777777" w:rsidR="001561A8" w:rsidRPr="001F0B4C" w:rsidRDefault="001561A8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385F61E2" w14:textId="77777777" w:rsidR="001561A8" w:rsidRPr="001F0B4C" w:rsidRDefault="001561A8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1561A8" w:rsidRPr="001F0B4C" w14:paraId="79244DAA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D57E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2E13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44693" w14:textId="77777777" w:rsidR="001561A8" w:rsidRPr="001F0B4C" w:rsidRDefault="001561A8" w:rsidP="00E055CE">
            <w:pPr>
              <w:spacing w:after="0" w:line="240" w:lineRule="auto"/>
            </w:pPr>
          </w:p>
        </w:tc>
      </w:tr>
      <w:tr w:rsidR="001561A8" w:rsidRPr="001F0B4C" w14:paraId="5CAFBCF5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71EA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DAEE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836E" w14:textId="77777777" w:rsidR="001561A8" w:rsidRPr="001F0B4C" w:rsidRDefault="001561A8" w:rsidP="00E055CE">
            <w:pPr>
              <w:spacing w:after="0" w:line="240" w:lineRule="auto"/>
            </w:pPr>
          </w:p>
        </w:tc>
      </w:tr>
      <w:tr w:rsidR="001561A8" w:rsidRPr="001F0B4C" w14:paraId="0D0EBF04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E8B8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B79B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C8A33" w14:textId="77777777" w:rsidR="001561A8" w:rsidRPr="001F0B4C" w:rsidRDefault="001561A8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C2B2EE" w14:textId="77777777" w:rsidR="001561A8" w:rsidRDefault="001561A8" w:rsidP="001561A8">
      <w:pPr>
        <w:spacing w:after="9"/>
        <w:ind w:left="710"/>
        <w:rPr>
          <w:b/>
          <w:color w:val="000000"/>
        </w:rPr>
      </w:pPr>
    </w:p>
    <w:p w14:paraId="0D5709F7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F25F05E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4D83235C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3AF058C3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318A1099" w14:textId="77777777" w:rsidR="001561A8" w:rsidRPr="001F0B4C" w:rsidRDefault="001561A8" w:rsidP="001561A8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18AB9CAB" w14:textId="77777777" w:rsidR="001561A8" w:rsidRPr="001F0B4C" w:rsidRDefault="001561A8" w:rsidP="001561A8">
      <w:pPr>
        <w:ind w:left="720"/>
        <w:contextualSpacing/>
        <w:rPr>
          <w:rFonts w:ascii="Calibri" w:eastAsia="Calibri" w:hAnsi="Calibri"/>
        </w:rPr>
      </w:pPr>
    </w:p>
    <w:p w14:paraId="0AA612DB" w14:textId="77777777" w:rsidR="001561A8" w:rsidRPr="001F0B4C" w:rsidRDefault="001561A8" w:rsidP="001561A8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93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33"/>
        <w:gridCol w:w="634"/>
        <w:gridCol w:w="635"/>
        <w:gridCol w:w="635"/>
        <w:gridCol w:w="636"/>
        <w:gridCol w:w="1357"/>
        <w:gridCol w:w="709"/>
        <w:gridCol w:w="567"/>
        <w:gridCol w:w="709"/>
        <w:gridCol w:w="567"/>
      </w:tblGrid>
      <w:tr w:rsidR="005E7C0B" w:rsidRPr="001F0B4C" w14:paraId="4A4A56CC" w14:textId="77777777" w:rsidTr="005E7C0B">
        <w:trPr>
          <w:trHeight w:val="378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2E2105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B57EE8" w14:textId="77777777" w:rsidR="001561A8" w:rsidRPr="001F0B4C" w:rsidRDefault="001561A8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D245B3" w14:textId="77777777" w:rsidR="001561A8" w:rsidRPr="001F0B4C" w:rsidRDefault="001561A8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C8BF70" w14:textId="77777777" w:rsidR="001561A8" w:rsidRPr="001F0B4C" w:rsidRDefault="001561A8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651C9A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0735E2" w14:textId="77777777" w:rsidR="001561A8" w:rsidRPr="001F0B4C" w:rsidRDefault="001561A8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AAF532" w14:textId="77777777" w:rsidR="001561A8" w:rsidRPr="001F0B4C" w:rsidRDefault="001561A8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8D4DB1" w14:textId="77777777" w:rsidR="001561A8" w:rsidRPr="001F0B4C" w:rsidRDefault="001561A8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EA4091" w14:textId="77777777" w:rsidR="001561A8" w:rsidRPr="001F0B4C" w:rsidRDefault="001561A8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BBB62B" w14:textId="77777777" w:rsidR="001561A8" w:rsidRPr="001F0B4C" w:rsidRDefault="001561A8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487200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5E7C0B" w:rsidRPr="001F0B4C" w14:paraId="49D7C822" w14:textId="77777777" w:rsidTr="005E7C0B">
        <w:trPr>
          <w:trHeight w:val="412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A00F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3205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CA1A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0A95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0C660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3F51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FCBC" w14:textId="2FA02672" w:rsidR="001561A8" w:rsidRPr="001F0B4C" w:rsidRDefault="001561A8" w:rsidP="00E055CE">
            <w:pPr>
              <w:spacing w:after="0" w:line="240" w:lineRule="auto"/>
              <w:ind w:left="151"/>
              <w:jc w:val="center"/>
            </w:pPr>
            <w:r>
              <w:t>А,</w:t>
            </w:r>
            <w:r w:rsidR="005E7C0B">
              <w:t xml:space="preserve"> </w:t>
            </w:r>
            <w:r>
              <w:t>В, Г,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B14F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E497" w14:textId="77777777" w:rsidR="001561A8" w:rsidRPr="001F0B4C" w:rsidRDefault="001561A8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433DE" w14:textId="77777777" w:rsidR="001561A8" w:rsidRPr="001F0B4C" w:rsidRDefault="001561A8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D9A1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  <w:tr w:rsidR="005E7C0B" w:rsidRPr="001F0B4C" w14:paraId="076282B6" w14:textId="77777777" w:rsidTr="005E7C0B">
        <w:trPr>
          <w:trHeight w:val="344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25A79A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9BA453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FBD4D9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217AB9" w14:textId="77777777" w:rsidR="001561A8" w:rsidRPr="001F0B4C" w:rsidRDefault="001561A8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6DE8A5" w14:textId="77777777" w:rsidR="001561A8" w:rsidRPr="001F0B4C" w:rsidRDefault="001561A8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82C8D3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5F1A0D" w14:textId="77777777" w:rsidR="001561A8" w:rsidRPr="001F0B4C" w:rsidRDefault="001561A8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771E91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DC8336" w14:textId="77777777" w:rsidR="001561A8" w:rsidRPr="001F0B4C" w:rsidRDefault="001561A8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A26B03" w14:textId="77777777" w:rsidR="001561A8" w:rsidRPr="001F0B4C" w:rsidRDefault="001561A8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F01501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5E7C0B" w:rsidRPr="001F0B4C" w14:paraId="18BB3106" w14:textId="77777777" w:rsidTr="005E7C0B">
        <w:trPr>
          <w:trHeight w:val="416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2E32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2933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7F18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6F0B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E318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F159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D72D" w14:textId="77777777" w:rsidR="001561A8" w:rsidRPr="001F0B4C" w:rsidRDefault="001561A8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85ED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D83A" w14:textId="77777777" w:rsidR="001561A8" w:rsidRPr="001F0B4C" w:rsidRDefault="001561A8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AE5FC" w14:textId="77777777" w:rsidR="001561A8" w:rsidRPr="001F0B4C" w:rsidRDefault="001561A8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E83D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</w:tbl>
    <w:p w14:paraId="63322451" w14:textId="77777777" w:rsidR="00CC41CA" w:rsidRDefault="00CC41CA" w:rsidP="00CC41CA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15A81850" w14:textId="45FDA453" w:rsidR="00CC41CA" w:rsidRDefault="005E7C0B" w:rsidP="00CC41CA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5E7C0B">
        <w:rPr>
          <w:b/>
          <w:color w:val="000000"/>
        </w:rPr>
        <w:t>ОГСЭ.03 Психология общения</w:t>
      </w:r>
      <w:r w:rsidR="00CC41CA" w:rsidRPr="0019053E">
        <w:rPr>
          <w:b/>
          <w:color w:val="000000"/>
        </w:rPr>
        <w:t xml:space="preserve"> </w:t>
      </w:r>
    </w:p>
    <w:p w14:paraId="6CB96337" w14:textId="573C8530" w:rsidR="00CC41CA" w:rsidRDefault="00CC41CA" w:rsidP="00CC41CA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 w:rsidR="005E7C0B">
        <w:rPr>
          <w:b/>
          <w:color w:val="000000"/>
        </w:rPr>
        <w:t xml:space="preserve">-аттестация </w:t>
      </w:r>
    </w:p>
    <w:p w14:paraId="0B7E7AA9" w14:textId="5C2BB370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7B3F1049" w14:textId="77777777" w:rsidR="005E7C0B" w:rsidRPr="007C4981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1. </w:t>
      </w:r>
      <w:r w:rsidRPr="007C4981">
        <w:rPr>
          <w:b/>
        </w:rPr>
        <w:t>Конфликт – это</w:t>
      </w:r>
    </w:p>
    <w:p w14:paraId="3D60C2BF" w14:textId="77777777" w:rsidR="005E7C0B" w:rsidRPr="007C4981" w:rsidRDefault="005E7C0B" w:rsidP="005E7C0B">
      <w:pPr>
        <w:spacing w:after="0" w:line="240" w:lineRule="auto"/>
        <w:jc w:val="both"/>
      </w:pPr>
      <w:r w:rsidRPr="00DC519A">
        <w:t>А.</w:t>
      </w:r>
      <w:r w:rsidRPr="007C4981">
        <w:t xml:space="preserve"> Ссора между двумя и более людьми, которая произошла на фоне разногласий сторон</w:t>
      </w:r>
    </w:p>
    <w:p w14:paraId="441BE789" w14:textId="77777777" w:rsidR="005E7C0B" w:rsidRPr="007C4981" w:rsidRDefault="005E7C0B" w:rsidP="005E7C0B">
      <w:pPr>
        <w:spacing w:after="0" w:line="240" w:lineRule="auto"/>
        <w:jc w:val="both"/>
      </w:pPr>
      <w:r w:rsidRPr="00DC519A">
        <w:t xml:space="preserve">Б. </w:t>
      </w:r>
      <w:r w:rsidRPr="007C4981">
        <w:t>Столкновение противоположных целей, интересов, взглядов, позиций или мнений двух и более людей</w:t>
      </w:r>
    </w:p>
    <w:p w14:paraId="7D8E5DEA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C4981">
        <w:t xml:space="preserve"> Форма взаимодействия, при которой двое и более людей стремятся найти общее решение</w:t>
      </w:r>
    </w:p>
    <w:p w14:paraId="59B5D078" w14:textId="77777777" w:rsidR="005E7C0B" w:rsidRPr="007C4981" w:rsidRDefault="005E7C0B" w:rsidP="005E7C0B">
      <w:pPr>
        <w:spacing w:after="0" w:line="240" w:lineRule="auto"/>
        <w:jc w:val="both"/>
      </w:pPr>
    </w:p>
    <w:p w14:paraId="2F0B6C2D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2. </w:t>
      </w:r>
      <w:r w:rsidRPr="0077453C">
        <w:rPr>
          <w:b/>
        </w:rPr>
        <w:t xml:space="preserve">Внутренние побудительные силы, провоцирующие участие в конфликте </w:t>
      </w:r>
      <w:r>
        <w:rPr>
          <w:b/>
        </w:rPr>
        <w:t>- это</w:t>
      </w:r>
      <w:r w:rsidRPr="0077453C">
        <w:rPr>
          <w:b/>
        </w:rPr>
        <w:t>:</w:t>
      </w:r>
    </w:p>
    <w:p w14:paraId="6441D95B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Предмет конфликта</w:t>
      </w:r>
    </w:p>
    <w:p w14:paraId="4D3C5E2F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proofErr w:type="spellStart"/>
      <w:r w:rsidRPr="0077453C">
        <w:t>Конфликтогены</w:t>
      </w:r>
      <w:proofErr w:type="spellEnd"/>
    </w:p>
    <w:p w14:paraId="1FF62105" w14:textId="77777777" w:rsidR="005E7C0B" w:rsidRDefault="005E7C0B" w:rsidP="005E7C0B">
      <w:pPr>
        <w:spacing w:after="0" w:line="240" w:lineRule="auto"/>
        <w:jc w:val="both"/>
      </w:pPr>
      <w:r w:rsidRPr="00DC519A">
        <w:t xml:space="preserve">В. </w:t>
      </w:r>
      <w:r w:rsidRPr="0077453C">
        <w:t>Мотивы</w:t>
      </w:r>
    </w:p>
    <w:p w14:paraId="405D7E87" w14:textId="77777777" w:rsidR="005E7C0B" w:rsidRPr="0077453C" w:rsidRDefault="005E7C0B" w:rsidP="005E7C0B">
      <w:pPr>
        <w:spacing w:after="0" w:line="240" w:lineRule="auto"/>
        <w:jc w:val="both"/>
      </w:pPr>
    </w:p>
    <w:p w14:paraId="5DCBE658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3. </w:t>
      </w:r>
      <w:r w:rsidRPr="0077453C">
        <w:rPr>
          <w:b/>
        </w:rPr>
        <w:t>Межличностный конфликт, в котором участвуют лица, находящиеся в подчинении один у другого называется:</w:t>
      </w:r>
    </w:p>
    <w:p w14:paraId="7250ADF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Горизонтальным</w:t>
      </w:r>
    </w:p>
    <w:p w14:paraId="1C2F8B98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Вертикальным</w:t>
      </w:r>
    </w:p>
    <w:p w14:paraId="670B012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Смешанным</w:t>
      </w:r>
    </w:p>
    <w:p w14:paraId="2C396668" w14:textId="77777777" w:rsidR="005E7C0B" w:rsidRPr="0077453C" w:rsidRDefault="005E7C0B" w:rsidP="005E7C0B">
      <w:pPr>
        <w:spacing w:after="0" w:line="240" w:lineRule="auto"/>
        <w:jc w:val="both"/>
      </w:pPr>
    </w:p>
    <w:p w14:paraId="311A60B3" w14:textId="77777777" w:rsidR="005E7C0B" w:rsidRPr="0077453C" w:rsidRDefault="005E7C0B" w:rsidP="005E7C0B">
      <w:pPr>
        <w:spacing w:after="0" w:line="240" w:lineRule="auto"/>
        <w:jc w:val="both"/>
        <w:rPr>
          <w:b/>
          <w:color w:val="202124"/>
          <w:shd w:val="clear" w:color="auto" w:fill="FFFFFF"/>
        </w:rPr>
      </w:pPr>
      <w:r>
        <w:rPr>
          <w:b/>
          <w:color w:val="202124"/>
          <w:shd w:val="clear" w:color="auto" w:fill="FFFFFF"/>
        </w:rPr>
        <w:t xml:space="preserve">4. </w:t>
      </w:r>
      <w:r w:rsidRPr="0077453C">
        <w:rPr>
          <w:b/>
          <w:color w:val="202124"/>
          <w:shd w:val="clear" w:color="auto" w:fill="FFFFFF"/>
        </w:rPr>
        <w:t xml:space="preserve">Компромисс –это </w:t>
      </w:r>
    </w:p>
    <w:p w14:paraId="5BFC805A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А.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 xml:space="preserve">Когда </w:t>
      </w:r>
      <w:r w:rsidRPr="0077453C">
        <w:rPr>
          <w:color w:val="202124"/>
          <w:shd w:val="clear" w:color="auto" w:fill="FFFFFF"/>
        </w:rPr>
        <w:t>учитываются только свои интересы</w:t>
      </w:r>
    </w:p>
    <w:p w14:paraId="00D4E7EC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Б.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П</w:t>
      </w:r>
      <w:r w:rsidRPr="0077453C">
        <w:rPr>
          <w:color w:val="202124"/>
          <w:shd w:val="clear" w:color="auto" w:fill="FFFFFF"/>
        </w:rPr>
        <w:t>олное согласие</w:t>
      </w:r>
    </w:p>
    <w:p w14:paraId="02D1F971" w14:textId="77777777" w:rsidR="005E7C0B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В.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В</w:t>
      </w:r>
      <w:r w:rsidRPr="0077453C">
        <w:rPr>
          <w:color w:val="202124"/>
          <w:shd w:val="clear" w:color="auto" w:fill="FFFFFF"/>
        </w:rPr>
        <w:t>заимные уступки</w:t>
      </w:r>
    </w:p>
    <w:p w14:paraId="4C5B1A13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</w:p>
    <w:p w14:paraId="5E042ED1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5. </w:t>
      </w:r>
      <w:r w:rsidRPr="0077453C">
        <w:rPr>
          <w:b/>
        </w:rPr>
        <w:t>Деструктивные конфликты – это</w:t>
      </w:r>
    </w:p>
    <w:p w14:paraId="6184E655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</w:t>
      </w:r>
      <w:r>
        <w:t>К</w:t>
      </w:r>
      <w:r w:rsidRPr="0077453C">
        <w:t>огда оппоненты не выходят за рамки этических норм деловых отношений и разумных аргументов</w:t>
      </w:r>
    </w:p>
    <w:p w14:paraId="428545F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r>
        <w:t>К</w:t>
      </w:r>
      <w:r w:rsidRPr="0077453C">
        <w:t>огда одна из сторон упорно и жестко настаивает на своей позиции и не желает учитывать интересы другой стороны</w:t>
      </w:r>
    </w:p>
    <w:p w14:paraId="0DDABF19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Когда оппоненты стремятся помириться во что бы то ни стало.</w:t>
      </w:r>
    </w:p>
    <w:p w14:paraId="1BE1E0CD" w14:textId="77777777" w:rsidR="005E7C0B" w:rsidRPr="0077453C" w:rsidRDefault="005E7C0B" w:rsidP="005E7C0B">
      <w:pPr>
        <w:spacing w:after="0" w:line="240" w:lineRule="auto"/>
        <w:jc w:val="both"/>
      </w:pPr>
    </w:p>
    <w:p w14:paraId="4379CD39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6. </w:t>
      </w:r>
      <w:r w:rsidRPr="0077453C">
        <w:rPr>
          <w:b/>
        </w:rPr>
        <w:t>Стратегии поведения в конфликте – это:</w:t>
      </w:r>
    </w:p>
    <w:p w14:paraId="32C2D8C0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Избегание</w:t>
      </w:r>
    </w:p>
    <w:p w14:paraId="78021DCE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Сотрудничество.</w:t>
      </w:r>
    </w:p>
    <w:p w14:paraId="043E62C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Компромисс</w:t>
      </w:r>
    </w:p>
    <w:p w14:paraId="6860E26E" w14:textId="77777777" w:rsidR="005E7C0B" w:rsidRDefault="005E7C0B" w:rsidP="005E7C0B">
      <w:pPr>
        <w:spacing w:after="0" w:line="240" w:lineRule="auto"/>
        <w:jc w:val="both"/>
      </w:pPr>
      <w:r w:rsidRPr="00DC519A">
        <w:t>Г.</w:t>
      </w:r>
      <w:r w:rsidRPr="0077453C">
        <w:t xml:space="preserve"> Всё вышеперечисленное</w:t>
      </w:r>
    </w:p>
    <w:p w14:paraId="67DB8A3F" w14:textId="77777777" w:rsidR="005E7C0B" w:rsidRPr="0077453C" w:rsidRDefault="005E7C0B" w:rsidP="005E7C0B">
      <w:pPr>
        <w:spacing w:after="0" w:line="240" w:lineRule="auto"/>
        <w:jc w:val="both"/>
      </w:pPr>
    </w:p>
    <w:p w14:paraId="6C538F7D" w14:textId="77777777" w:rsidR="005E7C0B" w:rsidRPr="0013117C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7. Вид поведения в конфликте, в котором человек стремится добиться удовлетворения своих интересов в ущерб интересам другого называется:</w:t>
      </w:r>
    </w:p>
    <w:p w14:paraId="5CB4B13C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1B002A55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7064C90E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6582178B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4ACE1A45" w14:textId="77777777" w:rsidR="005E7C0B" w:rsidRPr="0013117C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8. Стратегия поведения в конфликте, при которой человек не отстаивает собственные интересы, но при этом не учитывает и интересы других – это:</w:t>
      </w:r>
    </w:p>
    <w:p w14:paraId="5FD29CAF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2DD1DAB0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Избегание</w:t>
      </w:r>
    </w:p>
    <w:p w14:paraId="66BF681A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5809A94D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05B0D27B" w14:textId="77777777" w:rsidR="005E7C0B" w:rsidRPr="0013117C" w:rsidRDefault="005E7C0B" w:rsidP="005E7C0B">
      <w:pPr>
        <w:spacing w:after="0" w:line="240" w:lineRule="auto"/>
        <w:jc w:val="both"/>
        <w:rPr>
          <w:b/>
        </w:rPr>
      </w:pPr>
      <w:r w:rsidRPr="0013117C">
        <w:rPr>
          <w:b/>
        </w:rPr>
        <w:t xml:space="preserve">9. </w:t>
      </w:r>
      <w:proofErr w:type="spellStart"/>
      <w:r w:rsidRPr="0013117C">
        <w:rPr>
          <w:b/>
        </w:rPr>
        <w:t>Конфликтогены</w:t>
      </w:r>
      <w:proofErr w:type="spellEnd"/>
      <w:r w:rsidRPr="0013117C">
        <w:rPr>
          <w:b/>
        </w:rPr>
        <w:t xml:space="preserve"> – это</w:t>
      </w:r>
    </w:p>
    <w:p w14:paraId="6B87748D" w14:textId="77777777" w:rsidR="005E7C0B" w:rsidRPr="0013117C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13117C">
        <w:t>То, о чем стороны заявляют друг другу в ходе конфликта</w:t>
      </w:r>
    </w:p>
    <w:p w14:paraId="468F2415" w14:textId="77777777" w:rsidR="005E7C0B" w:rsidRDefault="005E7C0B" w:rsidP="005E7C0B">
      <w:pPr>
        <w:spacing w:after="0" w:line="240" w:lineRule="auto"/>
        <w:jc w:val="both"/>
      </w:pPr>
      <w:r w:rsidRPr="00DC519A">
        <w:lastRenderedPageBreak/>
        <w:t>Б.</w:t>
      </w:r>
      <w:r>
        <w:t xml:space="preserve"> Стороны (участники)</w:t>
      </w:r>
      <w:r w:rsidRPr="0013117C">
        <w:t>, которые находятся в состоянии конфликта</w:t>
      </w:r>
    </w:p>
    <w:p w14:paraId="7C6811F7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F10A37">
        <w:t>лова, действия (или бездействие), которые могут привести к конфликту</w:t>
      </w:r>
    </w:p>
    <w:p w14:paraId="3F8636DA" w14:textId="77777777" w:rsidR="005E7C0B" w:rsidRDefault="005E7C0B" w:rsidP="005E7C0B">
      <w:pPr>
        <w:spacing w:after="0" w:line="240" w:lineRule="auto"/>
        <w:jc w:val="both"/>
      </w:pPr>
    </w:p>
    <w:p w14:paraId="1AF3286F" w14:textId="77777777" w:rsidR="005E7C0B" w:rsidRPr="001E4371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E4371">
        <w:rPr>
          <w:b/>
        </w:rPr>
        <w:t xml:space="preserve">10. </w:t>
      </w:r>
      <w:r w:rsidRPr="001E4371">
        <w:rPr>
          <w:b/>
          <w:color w:val="000000"/>
        </w:rPr>
        <w:t xml:space="preserve">Способ поведения участника конфликта, при котором он готов </w:t>
      </w:r>
      <w:r>
        <w:rPr>
          <w:b/>
          <w:color w:val="000000"/>
        </w:rPr>
        <w:t>пожертвовать</w:t>
      </w:r>
      <w:r w:rsidRPr="001E4371">
        <w:rPr>
          <w:b/>
          <w:color w:val="000000"/>
        </w:rPr>
        <w:t xml:space="preserve"> свои</w:t>
      </w:r>
      <w:r>
        <w:rPr>
          <w:b/>
          <w:color w:val="000000"/>
        </w:rPr>
        <w:t xml:space="preserve">ми </w:t>
      </w:r>
      <w:r w:rsidRPr="001E4371">
        <w:rPr>
          <w:b/>
          <w:color w:val="000000"/>
        </w:rPr>
        <w:t>интерес</w:t>
      </w:r>
      <w:r>
        <w:rPr>
          <w:b/>
          <w:color w:val="000000"/>
        </w:rPr>
        <w:t>ами</w:t>
      </w:r>
      <w:r w:rsidRPr="001E4371">
        <w:rPr>
          <w:b/>
          <w:color w:val="000000"/>
        </w:rPr>
        <w:t xml:space="preserve"> и уступить другому человеку ради того, чтобы избежать противостояния, называется:</w:t>
      </w:r>
    </w:p>
    <w:p w14:paraId="7D62D8A0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Избегание</w:t>
      </w:r>
    </w:p>
    <w:p w14:paraId="541D7C11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0A2D8174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Приспособление</w:t>
      </w:r>
    </w:p>
    <w:p w14:paraId="0ECBFA7D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42553B7E" w14:textId="77777777" w:rsidR="005E7C0B" w:rsidRPr="00772B0A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772B0A">
        <w:rPr>
          <w:b/>
          <w:color w:val="000000"/>
        </w:rPr>
        <w:t>11. Эмоции агрессивного круга – это:</w:t>
      </w:r>
    </w:p>
    <w:p w14:paraId="5AD81F72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В</w:t>
      </w:r>
      <w:r w:rsidRPr="00772B0A">
        <w:t>олнение, беспокойство, страх, тревога</w:t>
      </w:r>
    </w:p>
    <w:p w14:paraId="303B4DFA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О</w:t>
      </w:r>
      <w:r w:rsidRPr="00772B0A">
        <w:t>бида, раздражение, гнев, ярость</w:t>
      </w:r>
    </w:p>
    <w:p w14:paraId="6E2B496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Г</w:t>
      </w:r>
      <w:r w:rsidRPr="00772B0A">
        <w:t>лубокое уныние, апатия, тоска, депрессия</w:t>
      </w:r>
    </w:p>
    <w:p w14:paraId="0DAD0A75" w14:textId="77777777" w:rsidR="005E7C0B" w:rsidRDefault="005E7C0B" w:rsidP="005E7C0B">
      <w:pPr>
        <w:spacing w:after="0" w:line="240" w:lineRule="auto"/>
        <w:jc w:val="both"/>
      </w:pPr>
    </w:p>
    <w:p w14:paraId="4276E9F8" w14:textId="77777777" w:rsidR="005E7C0B" w:rsidRPr="00A86505" w:rsidRDefault="005E7C0B" w:rsidP="005E7C0B">
      <w:pPr>
        <w:spacing w:after="0" w:line="240" w:lineRule="auto"/>
        <w:jc w:val="both"/>
        <w:rPr>
          <w:b/>
        </w:rPr>
      </w:pPr>
      <w:r w:rsidRPr="00A86505">
        <w:rPr>
          <w:b/>
        </w:rPr>
        <w:t>12. Что такое толерантность?</w:t>
      </w:r>
    </w:p>
    <w:p w14:paraId="66FAA329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A86505">
        <w:t>Рост недовольства, отрицательной психологической напряженности и деструктивных социальных связей</w:t>
      </w:r>
    </w:p>
    <w:p w14:paraId="38525474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</w:t>
      </w:r>
      <w:r w:rsidRPr="00A86505">
        <w:t>Недобросовестное использование открытой информации</w:t>
      </w:r>
    </w:p>
    <w:p w14:paraId="497EC9F2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Т</w:t>
      </w:r>
      <w:r w:rsidRPr="00A86505">
        <w:t>ерпимость к чужим мнениям и поступкам, способность относиться к ним без раздражения</w:t>
      </w:r>
    </w:p>
    <w:p w14:paraId="201620A8" w14:textId="77777777" w:rsidR="005E7C0B" w:rsidRDefault="005E7C0B" w:rsidP="005E7C0B">
      <w:pPr>
        <w:spacing w:after="0" w:line="240" w:lineRule="auto"/>
        <w:jc w:val="both"/>
      </w:pPr>
    </w:p>
    <w:p w14:paraId="0BEF9B69" w14:textId="77777777" w:rsidR="005E7C0B" w:rsidRPr="00501014" w:rsidRDefault="005E7C0B" w:rsidP="005E7C0B">
      <w:pPr>
        <w:spacing w:after="0" w:line="240" w:lineRule="auto"/>
        <w:jc w:val="both"/>
      </w:pPr>
      <w:r w:rsidRPr="00501014">
        <w:rPr>
          <w:b/>
        </w:rPr>
        <w:t>13.</w:t>
      </w:r>
      <w:r w:rsidRPr="00501014">
        <w:t xml:space="preserve"> </w:t>
      </w:r>
      <w:r w:rsidRPr="00501014">
        <w:rPr>
          <w:b/>
          <w:bCs/>
        </w:rPr>
        <w:t>Противоречия между равными по положению субъектами – это конфликт:</w:t>
      </w:r>
    </w:p>
    <w:p w14:paraId="0229BE79" w14:textId="77777777" w:rsidR="005E7C0B" w:rsidRPr="00501014" w:rsidRDefault="005E7C0B" w:rsidP="005E7C0B">
      <w:pPr>
        <w:spacing w:after="0" w:line="240" w:lineRule="auto"/>
        <w:jc w:val="both"/>
      </w:pPr>
      <w:r w:rsidRPr="00DC519A">
        <w:t>А.</w:t>
      </w:r>
      <w:r w:rsidRPr="00501014">
        <w:t xml:space="preserve"> Горизонтальный;</w:t>
      </w:r>
    </w:p>
    <w:p w14:paraId="167CEBB2" w14:textId="77777777" w:rsidR="005E7C0B" w:rsidRPr="00501014" w:rsidRDefault="005E7C0B" w:rsidP="005E7C0B">
      <w:pPr>
        <w:spacing w:after="0" w:line="240" w:lineRule="auto"/>
        <w:jc w:val="both"/>
      </w:pPr>
      <w:r w:rsidRPr="00DC519A">
        <w:t>Б.</w:t>
      </w:r>
      <w:r w:rsidRPr="00501014">
        <w:t xml:space="preserve"> Межгрупповой;</w:t>
      </w:r>
    </w:p>
    <w:p w14:paraId="516AC6E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501014">
        <w:t xml:space="preserve"> Политический.</w:t>
      </w:r>
    </w:p>
    <w:p w14:paraId="085EA34F" w14:textId="77777777" w:rsidR="005E7C0B" w:rsidRDefault="005E7C0B" w:rsidP="005E7C0B">
      <w:pPr>
        <w:spacing w:after="0" w:line="240" w:lineRule="auto"/>
        <w:jc w:val="both"/>
      </w:pPr>
    </w:p>
    <w:p w14:paraId="31ABB111" w14:textId="77777777" w:rsidR="005E7C0B" w:rsidRPr="00E87E50" w:rsidRDefault="005E7C0B" w:rsidP="005E7C0B">
      <w:pPr>
        <w:spacing w:after="0" w:line="240" w:lineRule="auto"/>
        <w:jc w:val="both"/>
        <w:rPr>
          <w:b/>
        </w:rPr>
      </w:pPr>
      <w:r w:rsidRPr="00E87E50">
        <w:rPr>
          <w:b/>
        </w:rPr>
        <w:t>14. Агрессия – это</w:t>
      </w:r>
      <w:r>
        <w:rPr>
          <w:b/>
        </w:rPr>
        <w:t>:</w:t>
      </w:r>
    </w:p>
    <w:p w14:paraId="22B4A8D4" w14:textId="77777777" w:rsidR="005E7C0B" w:rsidRPr="00E87E50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proofErr w:type="spellStart"/>
      <w:r>
        <w:t>А</w:t>
      </w:r>
      <w:r w:rsidRPr="00E87E50">
        <w:t>утоагрессивное</w:t>
      </w:r>
      <w:proofErr w:type="spellEnd"/>
      <w:r w:rsidRPr="00E87E50">
        <w:t xml:space="preserve"> поведение;</w:t>
      </w:r>
    </w:p>
    <w:p w14:paraId="07BD83B8" w14:textId="77777777" w:rsidR="005E7C0B" w:rsidRPr="00E87E50" w:rsidRDefault="005E7C0B" w:rsidP="005E7C0B">
      <w:pPr>
        <w:spacing w:after="0" w:line="240" w:lineRule="auto"/>
        <w:jc w:val="both"/>
      </w:pPr>
      <w:r w:rsidRPr="00DC519A">
        <w:t>Б.</w:t>
      </w:r>
      <w:r w:rsidRPr="00E87E50">
        <w:t xml:space="preserve"> </w:t>
      </w:r>
      <w:r>
        <w:t>Л</w:t>
      </w:r>
      <w:r w:rsidRPr="00E87E50">
        <w:t>юбое пов</w:t>
      </w:r>
      <w:r>
        <w:t>едение с целью нанесения вреда;</w:t>
      </w:r>
    </w:p>
    <w:p w14:paraId="0C72CDE3" w14:textId="77777777" w:rsidR="005E7C0B" w:rsidRPr="00E87E50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E87E50">
        <w:t>ловесное оскорбление;</w:t>
      </w:r>
    </w:p>
    <w:p w14:paraId="2B513F1B" w14:textId="77777777" w:rsidR="005E7C0B" w:rsidRDefault="005E7C0B" w:rsidP="005E7C0B">
      <w:pPr>
        <w:spacing w:after="0" w:line="240" w:lineRule="auto"/>
        <w:jc w:val="both"/>
      </w:pPr>
      <w:r w:rsidRPr="00DC519A">
        <w:t>Г.</w:t>
      </w:r>
      <w:r w:rsidRPr="00E87E50">
        <w:t xml:space="preserve"> </w:t>
      </w:r>
      <w:r>
        <w:t>Ф</w:t>
      </w:r>
      <w:r w:rsidRPr="00E87E50">
        <w:t>изическое насилие.</w:t>
      </w:r>
    </w:p>
    <w:p w14:paraId="66EEA6C7" w14:textId="77777777" w:rsidR="005E7C0B" w:rsidRPr="00501014" w:rsidRDefault="005E7C0B" w:rsidP="005E7C0B">
      <w:pPr>
        <w:spacing w:after="0" w:line="240" w:lineRule="auto"/>
        <w:jc w:val="both"/>
      </w:pPr>
    </w:p>
    <w:p w14:paraId="6C81146E" w14:textId="77777777" w:rsidR="005E7C0B" w:rsidRPr="00DC7E1F" w:rsidRDefault="005E7C0B" w:rsidP="005E7C0B">
      <w:pPr>
        <w:spacing w:after="0" w:line="240" w:lineRule="auto"/>
        <w:jc w:val="both"/>
        <w:rPr>
          <w:b/>
        </w:rPr>
      </w:pPr>
      <w:r w:rsidRPr="00DC7E1F">
        <w:rPr>
          <w:b/>
        </w:rPr>
        <w:t>15. Нельзя разумно повлиять на конфликт на стадии:</w:t>
      </w:r>
    </w:p>
    <w:p w14:paraId="2EF9AEA2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С</w:t>
      </w:r>
      <w:r w:rsidRPr="00DC7E1F">
        <w:t>тади</w:t>
      </w:r>
      <w:r>
        <w:t>и</w:t>
      </w:r>
      <w:r w:rsidRPr="00DC7E1F">
        <w:t xml:space="preserve"> нарастания конфликта</w:t>
      </w:r>
    </w:p>
    <w:p w14:paraId="3BAD3B44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Стадии реализации конфликта</w:t>
      </w:r>
    </w:p>
    <w:p w14:paraId="7FC7854D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Стадии завершения (затухания) конфликта</w:t>
      </w:r>
    </w:p>
    <w:p w14:paraId="2451E6DE" w14:textId="77777777" w:rsidR="005E7C0B" w:rsidRDefault="005E7C0B" w:rsidP="005E7C0B">
      <w:pPr>
        <w:spacing w:after="0" w:line="240" w:lineRule="auto"/>
        <w:jc w:val="both"/>
      </w:pPr>
    </w:p>
    <w:p w14:paraId="75128AEB" w14:textId="77777777" w:rsidR="005E7C0B" w:rsidRPr="00BF4AAC" w:rsidRDefault="005E7C0B" w:rsidP="005E7C0B">
      <w:pPr>
        <w:spacing w:after="0" w:line="240" w:lineRule="auto"/>
        <w:jc w:val="both"/>
        <w:rPr>
          <w:b/>
        </w:rPr>
      </w:pPr>
      <w:r w:rsidRPr="00BF4AAC">
        <w:rPr>
          <w:b/>
        </w:rPr>
        <w:t xml:space="preserve">16. Что из этого межгрупповой конфликт? </w:t>
      </w:r>
    </w:p>
    <w:p w14:paraId="63684305" w14:textId="77777777" w:rsidR="005E7C0B" w:rsidRDefault="005E7C0B" w:rsidP="005E7C0B">
      <w:pPr>
        <w:spacing w:after="0" w:line="240" w:lineRule="auto"/>
        <w:jc w:val="both"/>
      </w:pPr>
      <w:r>
        <w:t xml:space="preserve">А. </w:t>
      </w:r>
      <w:r w:rsidRPr="00BF4AAC">
        <w:t xml:space="preserve">Северная война 1700-1721 годов. </w:t>
      </w:r>
    </w:p>
    <w:p w14:paraId="31DFF527" w14:textId="77777777" w:rsidR="005E7C0B" w:rsidRDefault="005E7C0B" w:rsidP="005E7C0B">
      <w:pPr>
        <w:spacing w:after="0" w:line="240" w:lineRule="auto"/>
        <w:jc w:val="both"/>
      </w:pPr>
      <w:r>
        <w:t xml:space="preserve">Б. </w:t>
      </w:r>
      <w:r w:rsidRPr="00BF4AAC">
        <w:t xml:space="preserve">Ссора двух одноклассников. </w:t>
      </w:r>
    </w:p>
    <w:p w14:paraId="77CCA6F1" w14:textId="77777777" w:rsidR="005E7C0B" w:rsidRDefault="005E7C0B" w:rsidP="005E7C0B">
      <w:pPr>
        <w:spacing w:after="0" w:line="240" w:lineRule="auto"/>
        <w:jc w:val="both"/>
      </w:pPr>
      <w:r>
        <w:t xml:space="preserve">В. </w:t>
      </w:r>
      <w:r w:rsidRPr="00BF4AAC">
        <w:t xml:space="preserve">Конфликт нескольких соседей по лестничной клетке. </w:t>
      </w:r>
    </w:p>
    <w:p w14:paraId="012D5A39" w14:textId="77777777" w:rsidR="005E7C0B" w:rsidRDefault="005E7C0B" w:rsidP="005E7C0B">
      <w:pPr>
        <w:spacing w:after="0" w:line="240" w:lineRule="auto"/>
        <w:jc w:val="both"/>
      </w:pPr>
      <w:r>
        <w:t xml:space="preserve">Г. </w:t>
      </w:r>
      <w:r w:rsidRPr="00BF4AAC">
        <w:t xml:space="preserve">Конфликт между несколькими классами в школе </w:t>
      </w:r>
    </w:p>
    <w:p w14:paraId="43EAFB1F" w14:textId="77777777" w:rsidR="005E7C0B" w:rsidRDefault="005E7C0B" w:rsidP="005E7C0B">
      <w:pPr>
        <w:spacing w:after="0" w:line="240" w:lineRule="auto"/>
        <w:jc w:val="both"/>
      </w:pPr>
    </w:p>
    <w:p w14:paraId="28B0B9DE" w14:textId="77777777" w:rsidR="005E7C0B" w:rsidRPr="00D528AF" w:rsidRDefault="005E7C0B" w:rsidP="005E7C0B">
      <w:pPr>
        <w:spacing w:after="0" w:line="240" w:lineRule="auto"/>
        <w:jc w:val="both"/>
      </w:pPr>
      <w:r>
        <w:rPr>
          <w:b/>
          <w:bCs/>
        </w:rPr>
        <w:t xml:space="preserve">17. </w:t>
      </w:r>
      <w:r w:rsidRPr="00D528AF">
        <w:rPr>
          <w:b/>
          <w:bCs/>
        </w:rPr>
        <w:t>Компромисс невозможен в конфликте:</w:t>
      </w:r>
    </w:p>
    <w:p w14:paraId="1ED74448" w14:textId="77777777" w:rsidR="005E7C0B" w:rsidRPr="00D528AF" w:rsidRDefault="005E7C0B" w:rsidP="005E7C0B">
      <w:pPr>
        <w:spacing w:after="0" w:line="240" w:lineRule="auto"/>
        <w:jc w:val="both"/>
      </w:pPr>
      <w:r>
        <w:t>А. Ц</w:t>
      </w:r>
      <w:r w:rsidRPr="00D528AF">
        <w:t>енностей;</w:t>
      </w:r>
    </w:p>
    <w:p w14:paraId="43632E56" w14:textId="77777777" w:rsidR="005E7C0B" w:rsidRPr="00D528AF" w:rsidRDefault="005E7C0B" w:rsidP="005E7C0B">
      <w:pPr>
        <w:spacing w:after="0" w:line="240" w:lineRule="auto"/>
        <w:jc w:val="both"/>
      </w:pPr>
      <w:r>
        <w:t>Б. И</w:t>
      </w:r>
      <w:r w:rsidRPr="00D528AF">
        <w:t>нтересов;</w:t>
      </w:r>
    </w:p>
    <w:p w14:paraId="4EF56B37" w14:textId="77777777" w:rsidR="005E7C0B" w:rsidRDefault="005E7C0B" w:rsidP="005E7C0B">
      <w:pPr>
        <w:spacing w:after="0" w:line="240" w:lineRule="auto"/>
        <w:jc w:val="both"/>
      </w:pPr>
      <w:r>
        <w:t>В. Р</w:t>
      </w:r>
      <w:r w:rsidRPr="00D528AF">
        <w:t>есурсов.</w:t>
      </w:r>
    </w:p>
    <w:p w14:paraId="381EEBE1" w14:textId="77777777" w:rsidR="005E7C0B" w:rsidRDefault="005E7C0B" w:rsidP="005E7C0B">
      <w:pPr>
        <w:spacing w:after="0" w:line="240" w:lineRule="auto"/>
        <w:jc w:val="both"/>
      </w:pPr>
    </w:p>
    <w:p w14:paraId="154BFAD8" w14:textId="77777777" w:rsidR="005E7C0B" w:rsidRPr="00AA42D3" w:rsidRDefault="005E7C0B" w:rsidP="005E7C0B">
      <w:pPr>
        <w:spacing w:after="0" w:line="240" w:lineRule="auto"/>
        <w:jc w:val="both"/>
      </w:pPr>
      <w:r>
        <w:rPr>
          <w:b/>
          <w:bCs/>
        </w:rPr>
        <w:t xml:space="preserve">18. </w:t>
      </w:r>
      <w:r w:rsidRPr="00AA42D3">
        <w:rPr>
          <w:b/>
          <w:bCs/>
        </w:rPr>
        <w:t>Переговоры как способ разрешения конфликта представляют собой:</w:t>
      </w:r>
    </w:p>
    <w:p w14:paraId="1EE2FDB9" w14:textId="77777777" w:rsidR="005E7C0B" w:rsidRPr="00AA42D3" w:rsidRDefault="005E7C0B" w:rsidP="005E7C0B">
      <w:pPr>
        <w:spacing w:after="0" w:line="240" w:lineRule="auto"/>
        <w:jc w:val="both"/>
      </w:pPr>
      <w:r>
        <w:t>А. В</w:t>
      </w:r>
      <w:r w:rsidRPr="00AA42D3">
        <w:t>ыдвижение своих требований каждой из сторон с одновременной готовностью к компромиссу;</w:t>
      </w:r>
    </w:p>
    <w:p w14:paraId="052C601A" w14:textId="77777777" w:rsidR="005E7C0B" w:rsidRPr="00AA42D3" w:rsidRDefault="005E7C0B" w:rsidP="005E7C0B">
      <w:pPr>
        <w:spacing w:after="0" w:line="240" w:lineRule="auto"/>
        <w:jc w:val="both"/>
      </w:pPr>
      <w:r>
        <w:t>Б. О</w:t>
      </w:r>
      <w:r w:rsidRPr="00AA42D3">
        <w:t>бращение за помощью третьей стороны;</w:t>
      </w:r>
    </w:p>
    <w:p w14:paraId="126F7A46" w14:textId="77777777" w:rsidR="005E7C0B" w:rsidRPr="00AA42D3" w:rsidRDefault="005E7C0B" w:rsidP="005E7C0B">
      <w:pPr>
        <w:spacing w:after="0" w:line="240" w:lineRule="auto"/>
        <w:jc w:val="both"/>
      </w:pPr>
      <w:r>
        <w:t>В. О</w:t>
      </w:r>
      <w:r w:rsidRPr="00AA42D3">
        <w:t>бязательства, данные участниками конфликта, по восстановлению мирных отношений.</w:t>
      </w:r>
    </w:p>
    <w:p w14:paraId="59B28514" w14:textId="77777777" w:rsidR="005E7C0B" w:rsidRPr="00D528AF" w:rsidRDefault="005E7C0B" w:rsidP="005E7C0B">
      <w:pPr>
        <w:spacing w:after="0" w:line="240" w:lineRule="auto"/>
        <w:jc w:val="both"/>
      </w:pPr>
    </w:p>
    <w:p w14:paraId="30A82C34" w14:textId="77777777" w:rsidR="005E7C0B" w:rsidRPr="00C151A0" w:rsidRDefault="005E7C0B" w:rsidP="005E7C0B">
      <w:pPr>
        <w:spacing w:after="0" w:line="240" w:lineRule="auto"/>
        <w:jc w:val="both"/>
        <w:rPr>
          <w:b/>
          <w:color w:val="auto"/>
        </w:rPr>
      </w:pPr>
      <w:r w:rsidRPr="00C151A0">
        <w:rPr>
          <w:b/>
          <w:color w:val="auto"/>
        </w:rPr>
        <w:lastRenderedPageBreak/>
        <w:t>19. В какой ситуации говорится о конструктивном конфликте?</w:t>
      </w:r>
    </w:p>
    <w:p w14:paraId="3EB49BDC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А. У частники конфликта бросились в драку.</w:t>
      </w:r>
    </w:p>
    <w:p w14:paraId="31CC2003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Б. Ольга не дала Ирине списать домашнее задание, и Ирина подговорила подружек не общаться с девочкой.</w:t>
      </w:r>
    </w:p>
    <w:p w14:paraId="7EF4EBCD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В. Иван поссорился с Денисом и тайно разрисовал его учебник.</w:t>
      </w:r>
    </w:p>
    <w:p w14:paraId="15071A13" w14:textId="77777777" w:rsidR="005E7C0B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Г. Всеволода обидело поведение друга. Он открыто высказал ему своё недовольство и выслушал ответные доводы.</w:t>
      </w:r>
    </w:p>
    <w:p w14:paraId="4C801575" w14:textId="77777777" w:rsidR="005E7C0B" w:rsidRDefault="005E7C0B" w:rsidP="005E7C0B">
      <w:pPr>
        <w:spacing w:after="0" w:line="240" w:lineRule="auto"/>
        <w:jc w:val="both"/>
        <w:rPr>
          <w:color w:val="auto"/>
        </w:rPr>
      </w:pPr>
    </w:p>
    <w:p w14:paraId="68C3F913" w14:textId="77777777" w:rsidR="005E7C0B" w:rsidRPr="00554C60" w:rsidRDefault="005E7C0B" w:rsidP="005E7C0B">
      <w:pPr>
        <w:spacing w:after="0" w:line="240" w:lineRule="auto"/>
        <w:jc w:val="both"/>
        <w:rPr>
          <w:b/>
          <w:color w:val="auto"/>
        </w:rPr>
      </w:pPr>
      <w:r w:rsidRPr="00554C60">
        <w:rPr>
          <w:b/>
          <w:color w:val="auto"/>
        </w:rPr>
        <w:t>20. В какой ситуации говорится о конструктивном конфликте?</w:t>
      </w:r>
    </w:p>
    <w:p w14:paraId="41374A5C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>
        <w:rPr>
          <w:color w:val="auto"/>
        </w:rPr>
        <w:t>А.</w:t>
      </w:r>
      <w:r w:rsidRPr="00554C60">
        <w:rPr>
          <w:color w:val="auto"/>
        </w:rPr>
        <w:t xml:space="preserve"> Участники конфликта неоднократно оскорбляли д</w:t>
      </w:r>
      <w:r>
        <w:rPr>
          <w:color w:val="auto"/>
        </w:rPr>
        <w:t>руг друга в социальных сетях.</w:t>
      </w:r>
      <w:r>
        <w:rPr>
          <w:color w:val="auto"/>
        </w:rPr>
        <w:br/>
        <w:t>Б.</w:t>
      </w:r>
      <w:r w:rsidRPr="00554C60">
        <w:rPr>
          <w:color w:val="auto"/>
        </w:rPr>
        <w:t xml:space="preserve"> Поссорившись из-за мобильного телефона, сестры Алина и Вера громко кричали и размахивали руками.</w:t>
      </w:r>
      <w:r w:rsidRPr="00554C60">
        <w:rPr>
          <w:color w:val="auto"/>
        </w:rPr>
        <w:br/>
      </w:r>
      <w:r>
        <w:rPr>
          <w:color w:val="auto"/>
        </w:rPr>
        <w:t>В.</w:t>
      </w:r>
      <w:r w:rsidRPr="00554C60">
        <w:rPr>
          <w:color w:val="auto"/>
        </w:rPr>
        <w:t xml:space="preserve"> Николай решил отомстить Петру и от его имени разослал однок</w:t>
      </w:r>
      <w:r>
        <w:rPr>
          <w:color w:val="auto"/>
        </w:rPr>
        <w:t>лассникам обидные карикатуры.</w:t>
      </w:r>
      <w:r>
        <w:rPr>
          <w:color w:val="auto"/>
        </w:rPr>
        <w:br/>
        <w:t>Г.</w:t>
      </w:r>
      <w:r w:rsidRPr="00554C60">
        <w:rPr>
          <w:color w:val="auto"/>
        </w:rPr>
        <w:t xml:space="preserve"> В день рождения Наталья раздала приглашения всем од</w:t>
      </w:r>
      <w:r w:rsidRPr="00554C60">
        <w:rPr>
          <w:color w:val="auto"/>
        </w:rPr>
        <w:softHyphen/>
        <w:t>ноклассницам, кроме лучшей подруги: она считала, что Галя свой человек в их доме и придёт на праздник и без приглашения. Галина обиделась и объяснила причины своей обиды. Именинница поняла свою ошибку и испра</w:t>
      </w:r>
      <w:r w:rsidRPr="00554C60">
        <w:rPr>
          <w:color w:val="auto"/>
        </w:rPr>
        <w:softHyphen/>
        <w:t>вила её.</w:t>
      </w:r>
    </w:p>
    <w:p w14:paraId="012C79F3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224F208B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0A02FFD" w14:textId="77777777" w:rsidR="005E7C0B" w:rsidRPr="001F0B4C" w:rsidRDefault="005E7C0B" w:rsidP="005E7C0B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2C5DEACB" w14:textId="77777777" w:rsidR="005E7C0B" w:rsidRPr="001F0B4C" w:rsidRDefault="005E7C0B" w:rsidP="005E7C0B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55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E7C0B" w:rsidRPr="001F0B4C" w14:paraId="6D697088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542DE" w14:textId="77777777" w:rsidR="005E7C0B" w:rsidRPr="001F0B4C" w:rsidRDefault="005E7C0B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FF50" w14:textId="77777777" w:rsidR="005E7C0B" w:rsidRPr="001F0B4C" w:rsidRDefault="005E7C0B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5E7C0B" w:rsidRPr="001F0B4C" w14:paraId="4A9EE4F8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14C2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19FD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CBA4" w14:textId="77777777" w:rsidR="005E7C0B" w:rsidRPr="001F0B4C" w:rsidRDefault="005E7C0B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6D9A1184" w14:textId="77777777" w:rsidR="005E7C0B" w:rsidRPr="001F0B4C" w:rsidRDefault="005E7C0B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5E7C0B" w:rsidRPr="001F0B4C" w14:paraId="655424ED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ED36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18C4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A037A" w14:textId="77777777" w:rsidR="005E7C0B" w:rsidRPr="001F0B4C" w:rsidRDefault="005E7C0B" w:rsidP="00E055CE">
            <w:pPr>
              <w:spacing w:after="0" w:line="240" w:lineRule="auto"/>
            </w:pPr>
          </w:p>
        </w:tc>
      </w:tr>
      <w:tr w:rsidR="005E7C0B" w:rsidRPr="001F0B4C" w14:paraId="5113528A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8E7B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0496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AA8" w14:textId="77777777" w:rsidR="005E7C0B" w:rsidRPr="001F0B4C" w:rsidRDefault="005E7C0B" w:rsidP="00E055CE">
            <w:pPr>
              <w:spacing w:after="0" w:line="240" w:lineRule="auto"/>
            </w:pPr>
          </w:p>
        </w:tc>
      </w:tr>
      <w:tr w:rsidR="005E7C0B" w:rsidRPr="001F0B4C" w14:paraId="5C86D1AA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6B38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438D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4239C" w14:textId="77777777" w:rsidR="005E7C0B" w:rsidRPr="001F0B4C" w:rsidRDefault="005E7C0B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B26573A" w14:textId="77777777" w:rsidR="005E7C0B" w:rsidRPr="001F0B4C" w:rsidRDefault="005E7C0B" w:rsidP="005E7C0B">
      <w:pPr>
        <w:spacing w:after="358"/>
      </w:pPr>
    </w:p>
    <w:p w14:paraId="48ED1832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AC624FC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2E85A3D3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57EAAC0B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60D70C65" w14:textId="77777777" w:rsidR="005E7C0B" w:rsidRPr="001F0B4C" w:rsidRDefault="005E7C0B" w:rsidP="005E7C0B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350355D6" w14:textId="77777777" w:rsidR="005E7C0B" w:rsidRPr="001F0B4C" w:rsidRDefault="005E7C0B" w:rsidP="005E7C0B">
      <w:pPr>
        <w:ind w:left="720"/>
        <w:contextualSpacing/>
        <w:rPr>
          <w:rFonts w:ascii="Calibri" w:eastAsia="Calibri" w:hAnsi="Calibri"/>
        </w:rPr>
      </w:pPr>
    </w:p>
    <w:p w14:paraId="5C00AFBC" w14:textId="77777777" w:rsidR="005E7C0B" w:rsidRPr="001F0B4C" w:rsidRDefault="005E7C0B" w:rsidP="005E7C0B">
      <w:pPr>
        <w:ind w:left="720"/>
        <w:contextualSpacing/>
        <w:rPr>
          <w:rFonts w:ascii="Calibri" w:eastAsia="Calibri" w:hAnsi="Calibri"/>
        </w:rPr>
      </w:pPr>
    </w:p>
    <w:p w14:paraId="21629398" w14:textId="77777777" w:rsidR="005E7C0B" w:rsidRPr="001F0B4C" w:rsidRDefault="005E7C0B" w:rsidP="005E7C0B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530" w:type="dxa"/>
        <w:tblInd w:w="4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22"/>
        <w:gridCol w:w="625"/>
        <w:gridCol w:w="626"/>
        <w:gridCol w:w="626"/>
        <w:gridCol w:w="627"/>
        <w:gridCol w:w="625"/>
        <w:gridCol w:w="627"/>
        <w:gridCol w:w="626"/>
        <w:gridCol w:w="627"/>
        <w:gridCol w:w="625"/>
      </w:tblGrid>
      <w:tr w:rsidR="005E7C0B" w:rsidRPr="001F0B4C" w14:paraId="3C324E90" w14:textId="77777777" w:rsidTr="00E055CE">
        <w:trPr>
          <w:trHeight w:val="527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C4EEF5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100471" w14:textId="77777777" w:rsidR="005E7C0B" w:rsidRPr="001F0B4C" w:rsidRDefault="005E7C0B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876247" w14:textId="77777777" w:rsidR="005E7C0B" w:rsidRPr="001F0B4C" w:rsidRDefault="005E7C0B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D227F8" w14:textId="77777777" w:rsidR="005E7C0B" w:rsidRPr="001F0B4C" w:rsidRDefault="005E7C0B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541768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12C11A" w14:textId="77777777" w:rsidR="005E7C0B" w:rsidRPr="001F0B4C" w:rsidRDefault="005E7C0B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86F7DB" w14:textId="77777777" w:rsidR="005E7C0B" w:rsidRPr="001F0B4C" w:rsidRDefault="005E7C0B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DF7E9A" w14:textId="77777777" w:rsidR="005E7C0B" w:rsidRPr="001F0B4C" w:rsidRDefault="005E7C0B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089F1A" w14:textId="77777777" w:rsidR="005E7C0B" w:rsidRPr="001F0B4C" w:rsidRDefault="005E7C0B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CC9B64" w14:textId="77777777" w:rsidR="005E7C0B" w:rsidRPr="001F0B4C" w:rsidRDefault="005E7C0B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71F0DD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5E7C0B" w:rsidRPr="001F0B4C" w14:paraId="37E4C645" w14:textId="77777777" w:rsidTr="00E055CE">
        <w:trPr>
          <w:trHeight w:val="710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C2F3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FDFE9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BC64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44DC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816A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A303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8C52" w14:textId="77777777" w:rsidR="005E7C0B" w:rsidRPr="001F0B4C" w:rsidRDefault="005E7C0B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04A6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2CA6" w14:textId="77777777" w:rsidR="005E7C0B" w:rsidRPr="001F0B4C" w:rsidRDefault="005E7C0B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95B4" w14:textId="77777777" w:rsidR="005E7C0B" w:rsidRPr="001F0B4C" w:rsidRDefault="005E7C0B" w:rsidP="00E055CE">
            <w:pPr>
              <w:spacing w:after="0" w:line="240" w:lineRule="auto"/>
              <w:ind w:left="154"/>
              <w:jc w:val="center"/>
            </w:pPr>
            <w:r>
              <w:t>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D31D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  <w:tr w:rsidR="005E7C0B" w:rsidRPr="001F0B4C" w14:paraId="6B570B6C" w14:textId="77777777" w:rsidTr="00E055CE">
        <w:trPr>
          <w:trHeight w:val="344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9718E4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A2CE59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D31F46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638C56" w14:textId="77777777" w:rsidR="005E7C0B" w:rsidRPr="001F0B4C" w:rsidRDefault="005E7C0B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0B72CC" w14:textId="77777777" w:rsidR="005E7C0B" w:rsidRPr="001F0B4C" w:rsidRDefault="005E7C0B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3FAE63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11E13B" w14:textId="77777777" w:rsidR="005E7C0B" w:rsidRPr="001F0B4C" w:rsidRDefault="005E7C0B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FA8966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75D649" w14:textId="77777777" w:rsidR="005E7C0B" w:rsidRPr="001F0B4C" w:rsidRDefault="005E7C0B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AA8C41" w14:textId="77777777" w:rsidR="005E7C0B" w:rsidRPr="001F0B4C" w:rsidRDefault="005E7C0B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D37C5F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5E7C0B" w:rsidRPr="001F0B4C" w14:paraId="2640D190" w14:textId="77777777" w:rsidTr="00E055CE">
        <w:trPr>
          <w:trHeight w:val="706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0FF2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66500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D5950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2143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0E0F4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D3C5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1251" w14:textId="77777777" w:rsidR="005E7C0B" w:rsidRPr="001F0B4C" w:rsidRDefault="005E7C0B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2A0E4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2125" w14:textId="77777777" w:rsidR="005E7C0B" w:rsidRPr="001F0B4C" w:rsidRDefault="005E7C0B" w:rsidP="00E055CE">
            <w:pPr>
              <w:spacing w:after="0" w:line="240" w:lineRule="auto"/>
              <w:ind w:left="149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6BDE" w14:textId="77777777" w:rsidR="005E7C0B" w:rsidRPr="001F0B4C" w:rsidRDefault="005E7C0B" w:rsidP="00E055CE">
            <w:pPr>
              <w:spacing w:after="0" w:line="240" w:lineRule="auto"/>
              <w:ind w:left="154"/>
              <w:jc w:val="center"/>
            </w:pPr>
            <w:r>
              <w:t>Г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62546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</w:tr>
    </w:tbl>
    <w:p w14:paraId="1FB440B4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123067D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5662C3D" w14:textId="21EE2C0C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491C9E31" w14:textId="05E39C5B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07F215B8" w14:textId="08375DCB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28DBF1F3" w14:textId="1D46F66A" w:rsidR="001B7FE2" w:rsidRPr="0019053E" w:rsidRDefault="00BF5FAA" w:rsidP="005E7C0B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>В</w:t>
      </w:r>
      <w:r w:rsidR="001B7FE2">
        <w:rPr>
          <w:b/>
          <w:color w:val="000000"/>
        </w:rPr>
        <w:t xml:space="preserve">опросы рубежного контроля </w:t>
      </w:r>
      <w:r w:rsidR="005E7C0B">
        <w:rPr>
          <w:b/>
          <w:color w:val="000000"/>
        </w:rPr>
        <w:t xml:space="preserve">по дисциплине </w:t>
      </w:r>
      <w:r w:rsidR="005E7C0B" w:rsidRPr="005E7C0B">
        <w:rPr>
          <w:b/>
          <w:color w:val="000000"/>
        </w:rPr>
        <w:t>ОГСЭ.03 Психология общения</w:t>
      </w:r>
    </w:p>
    <w:p w14:paraId="18DDB971" w14:textId="77777777" w:rsidR="001B7FE2" w:rsidRDefault="001B7FE2" w:rsidP="001B7FE2">
      <w:pPr>
        <w:spacing w:after="4" w:line="248" w:lineRule="auto"/>
        <w:ind w:left="105" w:right="95"/>
        <w:jc w:val="center"/>
      </w:pPr>
    </w:p>
    <w:p w14:paraId="00854F41" w14:textId="77777777" w:rsidR="005C7BD0" w:rsidRDefault="001B7FE2" w:rsidP="005C7BD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Перечень в</w:t>
      </w:r>
      <w:r w:rsidRPr="00DD3ED7">
        <w:rPr>
          <w:b/>
          <w:i/>
          <w:color w:val="000000"/>
        </w:rPr>
        <w:t>опрос</w:t>
      </w:r>
      <w:r>
        <w:rPr>
          <w:b/>
          <w:i/>
          <w:color w:val="000000"/>
        </w:rPr>
        <w:t xml:space="preserve">ов для устного опроса на дифференциальном зачёте </w:t>
      </w:r>
    </w:p>
    <w:p w14:paraId="4F68C11C" w14:textId="153E13FB" w:rsidR="001B7FE2" w:rsidRDefault="000955E2" w:rsidP="005C7BD0">
      <w:pPr>
        <w:spacing w:after="65" w:line="259" w:lineRule="auto"/>
        <w:ind w:left="710" w:firstLine="0"/>
        <w:jc w:val="center"/>
      </w:pPr>
      <w:bookmarkStart w:id="1" w:name="_GoBack"/>
      <w:bookmarkEnd w:id="1"/>
      <w:r>
        <w:t>Что такое общение?</w:t>
      </w:r>
      <w:r w:rsidRPr="00393700">
        <w:t xml:space="preserve"> Виды общения. Функции общения</w:t>
      </w:r>
      <w:r>
        <w:t xml:space="preserve"> </w:t>
      </w:r>
      <w:r w:rsidR="001B7FE2">
        <w:t>Объект и предмет изучения психологии.</w:t>
      </w:r>
      <w:r w:rsidR="001B7FE2" w:rsidRPr="000955E2">
        <w:rPr>
          <w:color w:val="000000"/>
        </w:rPr>
        <w:t xml:space="preserve"> </w:t>
      </w:r>
    </w:p>
    <w:p w14:paraId="2A71FF58" w14:textId="7AB87D13" w:rsidR="001B7FE2" w:rsidRDefault="000955E2" w:rsidP="000955E2">
      <w:pPr>
        <w:pStyle w:val="a6"/>
        <w:numPr>
          <w:ilvl w:val="0"/>
          <w:numId w:val="273"/>
        </w:numPr>
        <w:spacing w:after="9"/>
      </w:pPr>
      <w:r>
        <w:t>Вербальные и невербальные средства общения.</w:t>
      </w:r>
    </w:p>
    <w:p w14:paraId="12A3476D" w14:textId="5534EC41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Коммуникативные барьеры.</w:t>
      </w:r>
    </w:p>
    <w:p w14:paraId="6A584C42" w14:textId="4E1B93B6" w:rsidR="00261057" w:rsidRDefault="00261057" w:rsidP="000955E2">
      <w:pPr>
        <w:pStyle w:val="a6"/>
        <w:numPr>
          <w:ilvl w:val="0"/>
          <w:numId w:val="273"/>
        </w:numPr>
        <w:spacing w:after="9"/>
      </w:pPr>
      <w:r>
        <w:t>Виды слушания. Техники активного слушания.</w:t>
      </w:r>
    </w:p>
    <w:p w14:paraId="31C8F545" w14:textId="241021A9" w:rsidR="00291BCD" w:rsidRDefault="00291BCD" w:rsidP="000955E2">
      <w:pPr>
        <w:pStyle w:val="a6"/>
        <w:numPr>
          <w:ilvl w:val="0"/>
          <w:numId w:val="273"/>
        </w:numPr>
        <w:spacing w:after="9"/>
      </w:pPr>
      <w:r>
        <w:t>Деловое общение. Формы делового общения. Этапы делового общения.</w:t>
      </w:r>
    </w:p>
    <w:p w14:paraId="19E823B8" w14:textId="67488ABE" w:rsidR="00466EF1" w:rsidRDefault="00466EF1" w:rsidP="000955E2">
      <w:pPr>
        <w:pStyle w:val="a6"/>
        <w:numPr>
          <w:ilvl w:val="0"/>
          <w:numId w:val="273"/>
        </w:numPr>
        <w:spacing w:after="9"/>
      </w:pPr>
      <w:r>
        <w:t>Деловой этикет. Правила поведения на работе и в общественных местах.</w:t>
      </w:r>
    </w:p>
    <w:p w14:paraId="64FF8AAA" w14:textId="715281AC" w:rsidR="00466EF1" w:rsidRDefault="00466EF1" w:rsidP="000955E2">
      <w:pPr>
        <w:pStyle w:val="a6"/>
        <w:numPr>
          <w:ilvl w:val="0"/>
          <w:numId w:val="273"/>
        </w:numPr>
        <w:spacing w:after="9"/>
      </w:pPr>
      <w:r>
        <w:t>Коммуникативная позиция говорящего.</w:t>
      </w:r>
    </w:p>
    <w:p w14:paraId="74189517" w14:textId="77777777" w:rsidR="000955E2" w:rsidRDefault="00635012" w:rsidP="000955E2">
      <w:pPr>
        <w:pStyle w:val="a6"/>
        <w:numPr>
          <w:ilvl w:val="0"/>
          <w:numId w:val="273"/>
        </w:numPr>
        <w:spacing w:after="9"/>
      </w:pPr>
      <w:r>
        <w:t>Социальная перцепция. Какие факторы оказывают влияние на формирование первого впечатления?</w:t>
      </w:r>
    </w:p>
    <w:p w14:paraId="659B885F" w14:textId="0E6169B0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Публичное выступление как разновидность делового общения. Приемы привлечения и удержания внимания слушателей.</w:t>
      </w:r>
    </w:p>
    <w:p w14:paraId="24853CC3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Дебаты как способ отстаивания своей точки зрения. Принципы, цели и особенности дебатов.</w:t>
      </w:r>
    </w:p>
    <w:p w14:paraId="0495AFC5" w14:textId="77777777" w:rsidR="000955E2" w:rsidRP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Понятие о темпераменте </w:t>
      </w:r>
      <w:r w:rsidRPr="000955E2">
        <w:rPr>
          <w:bCs/>
        </w:rPr>
        <w:t>и типах высшей нервной деятельности.</w:t>
      </w:r>
    </w:p>
    <w:p w14:paraId="61789B57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сангвинического типа темперамента.</w:t>
      </w:r>
    </w:p>
    <w:p w14:paraId="26BB4DAD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меланхолического типа темперамента.</w:t>
      </w:r>
    </w:p>
    <w:p w14:paraId="44C7B57D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холерического типа темперамента.</w:t>
      </w:r>
    </w:p>
    <w:p w14:paraId="7D58A520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флегматического типа темперамента.</w:t>
      </w:r>
    </w:p>
    <w:p w14:paraId="4C8941BC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Понятие конфликта. Причины возникновения конфликта. Структура конфликта.</w:t>
      </w:r>
    </w:p>
    <w:p w14:paraId="373727D8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Виды межличностного конфликта. Динамика конфликта.</w:t>
      </w:r>
    </w:p>
    <w:p w14:paraId="73128823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Особенности эмоционального реагирования в конфликтах. Эмоции агрессивного круга.</w:t>
      </w:r>
    </w:p>
    <w:p w14:paraId="33A12AB6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Понятия фрустрации и агрессии. Приёмы управления гневом.</w:t>
      </w:r>
    </w:p>
    <w:p w14:paraId="0C37EA7A" w14:textId="45003294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Стратегии поведения в конфликтной ситуации.</w:t>
      </w:r>
    </w:p>
    <w:p w14:paraId="582B012B" w14:textId="6BCFBB96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Стресс и его характеристики. Психологические, поведенческие и физиологические признаки стресса.</w:t>
      </w:r>
    </w:p>
    <w:p w14:paraId="04D8A6F7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Стадии стресса.</w:t>
      </w:r>
    </w:p>
    <w:p w14:paraId="068A0B21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Что такое </w:t>
      </w:r>
      <w:proofErr w:type="spellStart"/>
      <w:r>
        <w:t>эустресс</w:t>
      </w:r>
      <w:proofErr w:type="spellEnd"/>
      <w:r>
        <w:t xml:space="preserve"> и </w:t>
      </w:r>
      <w:proofErr w:type="spellStart"/>
      <w:r>
        <w:t>дистресс</w:t>
      </w:r>
      <w:proofErr w:type="spellEnd"/>
      <w:r>
        <w:t>?</w:t>
      </w:r>
    </w:p>
    <w:p w14:paraId="7732E968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Эффективные и деструктивные </w:t>
      </w:r>
      <w:proofErr w:type="spellStart"/>
      <w:r>
        <w:t>коминг</w:t>
      </w:r>
      <w:proofErr w:type="spellEnd"/>
      <w:r>
        <w:t>-стратегии.</w:t>
      </w:r>
    </w:p>
    <w:p w14:paraId="6A58A2F4" w14:textId="3CF0A691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Способы профилактики стресса.</w:t>
      </w:r>
    </w:p>
    <w:p w14:paraId="2F4D4694" w14:textId="70A6097D" w:rsidR="00291BCD" w:rsidRDefault="00291BCD" w:rsidP="00635012">
      <w:pPr>
        <w:pStyle w:val="a6"/>
        <w:spacing w:after="9"/>
        <w:ind w:left="0" w:firstLine="0"/>
      </w:pPr>
    </w:p>
    <w:p w14:paraId="2577116A" w14:textId="77777777" w:rsidR="001B7FE2" w:rsidRDefault="001B7FE2" w:rsidP="001B7FE2">
      <w:pPr>
        <w:spacing w:after="9"/>
        <w:ind w:left="700" w:firstLine="0"/>
      </w:pPr>
    </w:p>
    <w:p w14:paraId="63E3E29A" w14:textId="77777777" w:rsidR="001B7FE2" w:rsidRPr="00C97FCC" w:rsidRDefault="001B7FE2" w:rsidP="001B7FE2">
      <w:pPr>
        <w:spacing w:after="160" w:line="278" w:lineRule="auto"/>
        <w:ind w:left="0" w:firstLine="709"/>
        <w:jc w:val="center"/>
        <w:rPr>
          <w:b/>
        </w:rPr>
      </w:pPr>
      <w:r w:rsidRPr="00C97FCC">
        <w:rPr>
          <w:b/>
        </w:rPr>
        <w:t>Критерии устного ответа на дифференцированном зачёте</w:t>
      </w:r>
    </w:p>
    <w:p w14:paraId="387918A5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781397">
        <w:rPr>
          <w:b/>
        </w:rPr>
        <w:t>«</w:t>
      </w:r>
      <w:r>
        <w:rPr>
          <w:b/>
        </w:rPr>
        <w:t>О</w:t>
      </w:r>
      <w:r w:rsidRPr="00781397">
        <w:rPr>
          <w:b/>
        </w:rPr>
        <w:t>тлично»</w:t>
      </w:r>
      <w: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18B33E99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«Хорошо»</w:t>
      </w:r>
      <w: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2F752017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«Удовлетворительно»</w:t>
      </w:r>
      <w: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</w:t>
      </w:r>
      <w:r>
        <w:lastRenderedPageBreak/>
        <w:t>ошибки, неточности в содержании и оформлении ответа: ответ недостаточно последователен, доказателен и грамотен;</w:t>
      </w:r>
    </w:p>
    <w:p w14:paraId="3B5CE826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 xml:space="preserve">«Неудовлетворительно» </w:t>
      </w:r>
      <w:r>
        <w:t>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  <w:r>
        <w:cr/>
      </w:r>
    </w:p>
    <w:p w14:paraId="009EE6D5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272307F7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D9F99D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324A97B8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15AB0D0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AD871B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10774D6F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sectPr w:rsidR="008D57C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AC6B3" w14:textId="77777777" w:rsidR="00127B1B" w:rsidRDefault="00127B1B">
      <w:pPr>
        <w:spacing w:after="0" w:line="240" w:lineRule="auto"/>
      </w:pPr>
      <w:r>
        <w:separator/>
      </w:r>
    </w:p>
  </w:endnote>
  <w:endnote w:type="continuationSeparator" w:id="0">
    <w:p w14:paraId="63C00D7E" w14:textId="77777777" w:rsidR="00127B1B" w:rsidRDefault="0012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127B1B" w:rsidRDefault="00127B1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5CD8AA4E" w:rsidR="00127B1B" w:rsidRDefault="00127B1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2C3D18" w:rsidRPr="002C3D18">
      <w:rPr>
        <w:rFonts w:ascii="Calibri" w:eastAsia="Calibri" w:hAnsi="Calibri" w:cs="Calibri"/>
        <w:noProof/>
        <w:color w:val="000000"/>
        <w:sz w:val="22"/>
      </w:rPr>
      <w:t>15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127B1B" w:rsidRDefault="00127B1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ADB09" w14:textId="77777777" w:rsidR="00127B1B" w:rsidRDefault="00127B1B">
      <w:pPr>
        <w:spacing w:after="0" w:line="240" w:lineRule="auto"/>
      </w:pPr>
      <w:r>
        <w:separator/>
      </w:r>
    </w:p>
  </w:footnote>
  <w:footnote w:type="continuationSeparator" w:id="0">
    <w:p w14:paraId="508664D8" w14:textId="77777777" w:rsidR="00127B1B" w:rsidRDefault="00127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829C1"/>
    <w:multiLevelType w:val="hybridMultilevel"/>
    <w:tmpl w:val="269A398A"/>
    <w:lvl w:ilvl="0" w:tplc="B128D43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37E97"/>
    <w:multiLevelType w:val="hybridMultilevel"/>
    <w:tmpl w:val="7C4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DE09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5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7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8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A51525C"/>
    <w:multiLevelType w:val="hybridMultilevel"/>
    <w:tmpl w:val="C2389508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6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7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8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9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3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4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00F5B78"/>
    <w:multiLevelType w:val="hybridMultilevel"/>
    <w:tmpl w:val="CC44C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3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9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4781204"/>
    <w:multiLevelType w:val="hybridMultilevel"/>
    <w:tmpl w:val="132C0744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96D4BC4"/>
    <w:multiLevelType w:val="hybridMultilevel"/>
    <w:tmpl w:val="6602DBA8"/>
    <w:lvl w:ilvl="0" w:tplc="750AA38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9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0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4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5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18551F2"/>
    <w:multiLevelType w:val="hybridMultilevel"/>
    <w:tmpl w:val="F014CCBA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40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2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3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3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0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82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8F1A5B"/>
    <w:multiLevelType w:val="hybridMultilevel"/>
    <w:tmpl w:val="23802F52"/>
    <w:lvl w:ilvl="0" w:tplc="B128D43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0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0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1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6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3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4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25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7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72D05CEE"/>
    <w:multiLevelType w:val="hybridMultilevel"/>
    <w:tmpl w:val="3698F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8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2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8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2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6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8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0"/>
  </w:num>
  <w:num w:numId="2">
    <w:abstractNumId w:val="25"/>
  </w:num>
  <w:num w:numId="3">
    <w:abstractNumId w:val="173"/>
  </w:num>
  <w:num w:numId="4">
    <w:abstractNumId w:val="188"/>
  </w:num>
  <w:num w:numId="5">
    <w:abstractNumId w:val="205"/>
  </w:num>
  <w:num w:numId="6">
    <w:abstractNumId w:val="23"/>
  </w:num>
  <w:num w:numId="7">
    <w:abstractNumId w:val="249"/>
  </w:num>
  <w:num w:numId="8">
    <w:abstractNumId w:val="154"/>
  </w:num>
  <w:num w:numId="9">
    <w:abstractNumId w:val="167"/>
  </w:num>
  <w:num w:numId="10">
    <w:abstractNumId w:val="41"/>
  </w:num>
  <w:num w:numId="11">
    <w:abstractNumId w:val="131"/>
  </w:num>
  <w:num w:numId="12">
    <w:abstractNumId w:val="72"/>
  </w:num>
  <w:num w:numId="13">
    <w:abstractNumId w:val="268"/>
  </w:num>
  <w:num w:numId="14">
    <w:abstractNumId w:val="21"/>
  </w:num>
  <w:num w:numId="15">
    <w:abstractNumId w:val="196"/>
  </w:num>
  <w:num w:numId="16">
    <w:abstractNumId w:val="176"/>
  </w:num>
  <w:num w:numId="17">
    <w:abstractNumId w:val="240"/>
  </w:num>
  <w:num w:numId="18">
    <w:abstractNumId w:val="61"/>
  </w:num>
  <w:num w:numId="19">
    <w:abstractNumId w:val="174"/>
  </w:num>
  <w:num w:numId="20">
    <w:abstractNumId w:val="104"/>
  </w:num>
  <w:num w:numId="21">
    <w:abstractNumId w:val="153"/>
  </w:num>
  <w:num w:numId="22">
    <w:abstractNumId w:val="32"/>
  </w:num>
  <w:num w:numId="23">
    <w:abstractNumId w:val="129"/>
  </w:num>
  <w:num w:numId="24">
    <w:abstractNumId w:val="111"/>
  </w:num>
  <w:num w:numId="25">
    <w:abstractNumId w:val="115"/>
  </w:num>
  <w:num w:numId="26">
    <w:abstractNumId w:val="107"/>
  </w:num>
  <w:num w:numId="27">
    <w:abstractNumId w:val="76"/>
  </w:num>
  <w:num w:numId="28">
    <w:abstractNumId w:val="221"/>
  </w:num>
  <w:num w:numId="29">
    <w:abstractNumId w:val="51"/>
  </w:num>
  <w:num w:numId="30">
    <w:abstractNumId w:val="259"/>
  </w:num>
  <w:num w:numId="31">
    <w:abstractNumId w:val="143"/>
  </w:num>
  <w:num w:numId="32">
    <w:abstractNumId w:val="140"/>
  </w:num>
  <w:num w:numId="33">
    <w:abstractNumId w:val="59"/>
  </w:num>
  <w:num w:numId="34">
    <w:abstractNumId w:val="197"/>
  </w:num>
  <w:num w:numId="35">
    <w:abstractNumId w:val="35"/>
  </w:num>
  <w:num w:numId="36">
    <w:abstractNumId w:val="22"/>
  </w:num>
  <w:num w:numId="37">
    <w:abstractNumId w:val="125"/>
  </w:num>
  <w:num w:numId="38">
    <w:abstractNumId w:val="233"/>
  </w:num>
  <w:num w:numId="39">
    <w:abstractNumId w:val="64"/>
  </w:num>
  <w:num w:numId="40">
    <w:abstractNumId w:val="183"/>
  </w:num>
  <w:num w:numId="41">
    <w:abstractNumId w:val="126"/>
  </w:num>
  <w:num w:numId="42">
    <w:abstractNumId w:val="73"/>
  </w:num>
  <w:num w:numId="43">
    <w:abstractNumId w:val="158"/>
  </w:num>
  <w:num w:numId="44">
    <w:abstractNumId w:val="231"/>
  </w:num>
  <w:num w:numId="45">
    <w:abstractNumId w:val="42"/>
  </w:num>
  <w:num w:numId="46">
    <w:abstractNumId w:val="50"/>
  </w:num>
  <w:num w:numId="47">
    <w:abstractNumId w:val="83"/>
  </w:num>
  <w:num w:numId="48">
    <w:abstractNumId w:val="91"/>
  </w:num>
  <w:num w:numId="49">
    <w:abstractNumId w:val="19"/>
  </w:num>
  <w:num w:numId="50">
    <w:abstractNumId w:val="75"/>
  </w:num>
  <w:num w:numId="51">
    <w:abstractNumId w:val="201"/>
  </w:num>
  <w:num w:numId="52">
    <w:abstractNumId w:val="189"/>
  </w:num>
  <w:num w:numId="53">
    <w:abstractNumId w:val="182"/>
  </w:num>
  <w:num w:numId="54">
    <w:abstractNumId w:val="103"/>
  </w:num>
  <w:num w:numId="55">
    <w:abstractNumId w:val="33"/>
  </w:num>
  <w:num w:numId="56">
    <w:abstractNumId w:val="38"/>
  </w:num>
  <w:num w:numId="57">
    <w:abstractNumId w:val="207"/>
  </w:num>
  <w:num w:numId="58">
    <w:abstractNumId w:val="82"/>
  </w:num>
  <w:num w:numId="59">
    <w:abstractNumId w:val="70"/>
  </w:num>
  <w:num w:numId="60">
    <w:abstractNumId w:val="88"/>
  </w:num>
  <w:num w:numId="61">
    <w:abstractNumId w:val="171"/>
  </w:num>
  <w:num w:numId="62">
    <w:abstractNumId w:val="220"/>
  </w:num>
  <w:num w:numId="63">
    <w:abstractNumId w:val="144"/>
  </w:num>
  <w:num w:numId="64">
    <w:abstractNumId w:val="172"/>
  </w:num>
  <w:num w:numId="65">
    <w:abstractNumId w:val="116"/>
  </w:num>
  <w:num w:numId="66">
    <w:abstractNumId w:val="130"/>
  </w:num>
  <w:num w:numId="67">
    <w:abstractNumId w:val="219"/>
  </w:num>
  <w:num w:numId="68">
    <w:abstractNumId w:val="135"/>
  </w:num>
  <w:num w:numId="69">
    <w:abstractNumId w:val="165"/>
  </w:num>
  <w:num w:numId="70">
    <w:abstractNumId w:val="105"/>
  </w:num>
  <w:num w:numId="71">
    <w:abstractNumId w:val="159"/>
  </w:num>
  <w:num w:numId="72">
    <w:abstractNumId w:val="106"/>
  </w:num>
  <w:num w:numId="73">
    <w:abstractNumId w:val="5"/>
  </w:num>
  <w:num w:numId="74">
    <w:abstractNumId w:val="138"/>
  </w:num>
  <w:num w:numId="75">
    <w:abstractNumId w:val="127"/>
  </w:num>
  <w:num w:numId="76">
    <w:abstractNumId w:val="3"/>
  </w:num>
  <w:num w:numId="77">
    <w:abstractNumId w:val="0"/>
  </w:num>
  <w:num w:numId="78">
    <w:abstractNumId w:val="264"/>
  </w:num>
  <w:num w:numId="79">
    <w:abstractNumId w:val="109"/>
  </w:num>
  <w:num w:numId="80">
    <w:abstractNumId w:val="213"/>
  </w:num>
  <w:num w:numId="81">
    <w:abstractNumId w:val="206"/>
  </w:num>
  <w:num w:numId="82">
    <w:abstractNumId w:val="114"/>
  </w:num>
  <w:num w:numId="83">
    <w:abstractNumId w:val="212"/>
  </w:num>
  <w:num w:numId="84">
    <w:abstractNumId w:val="181"/>
  </w:num>
  <w:num w:numId="85">
    <w:abstractNumId w:val="117"/>
  </w:num>
  <w:num w:numId="86">
    <w:abstractNumId w:val="229"/>
  </w:num>
  <w:num w:numId="87">
    <w:abstractNumId w:val="39"/>
  </w:num>
  <w:num w:numId="88">
    <w:abstractNumId w:val="237"/>
  </w:num>
  <w:num w:numId="89">
    <w:abstractNumId w:val="2"/>
  </w:num>
  <w:num w:numId="90">
    <w:abstractNumId w:val="147"/>
  </w:num>
  <w:num w:numId="91">
    <w:abstractNumId w:val="96"/>
  </w:num>
  <w:num w:numId="92">
    <w:abstractNumId w:val="243"/>
  </w:num>
  <w:num w:numId="93">
    <w:abstractNumId w:val="94"/>
  </w:num>
  <w:num w:numId="94">
    <w:abstractNumId w:val="177"/>
  </w:num>
  <w:num w:numId="95">
    <w:abstractNumId w:val="128"/>
  </w:num>
  <w:num w:numId="96">
    <w:abstractNumId w:val="157"/>
  </w:num>
  <w:num w:numId="97">
    <w:abstractNumId w:val="56"/>
  </w:num>
  <w:num w:numId="98">
    <w:abstractNumId w:val="86"/>
  </w:num>
  <w:num w:numId="99">
    <w:abstractNumId w:val="194"/>
  </w:num>
  <w:num w:numId="100">
    <w:abstractNumId w:val="166"/>
  </w:num>
  <w:num w:numId="101">
    <w:abstractNumId w:val="28"/>
  </w:num>
  <w:num w:numId="102">
    <w:abstractNumId w:val="160"/>
  </w:num>
  <w:num w:numId="103">
    <w:abstractNumId w:val="216"/>
  </w:num>
  <w:num w:numId="104">
    <w:abstractNumId w:val="266"/>
  </w:num>
  <w:num w:numId="105">
    <w:abstractNumId w:val="121"/>
  </w:num>
  <w:num w:numId="106">
    <w:abstractNumId w:val="34"/>
  </w:num>
  <w:num w:numId="107">
    <w:abstractNumId w:val="15"/>
  </w:num>
  <w:num w:numId="108">
    <w:abstractNumId w:val="85"/>
  </w:num>
  <w:num w:numId="109">
    <w:abstractNumId w:val="193"/>
  </w:num>
  <w:num w:numId="110">
    <w:abstractNumId w:val="60"/>
  </w:num>
  <w:num w:numId="111">
    <w:abstractNumId w:val="120"/>
  </w:num>
  <w:num w:numId="112">
    <w:abstractNumId w:val="230"/>
  </w:num>
  <w:num w:numId="113">
    <w:abstractNumId w:val="133"/>
  </w:num>
  <w:num w:numId="114">
    <w:abstractNumId w:val="258"/>
  </w:num>
  <w:num w:numId="115">
    <w:abstractNumId w:val="40"/>
  </w:num>
  <w:num w:numId="116">
    <w:abstractNumId w:val="79"/>
  </w:num>
  <w:num w:numId="117">
    <w:abstractNumId w:val="253"/>
  </w:num>
  <w:num w:numId="118">
    <w:abstractNumId w:val="156"/>
  </w:num>
  <w:num w:numId="119">
    <w:abstractNumId w:val="17"/>
  </w:num>
  <w:num w:numId="120">
    <w:abstractNumId w:val="190"/>
  </w:num>
  <w:num w:numId="121">
    <w:abstractNumId w:val="14"/>
  </w:num>
  <w:num w:numId="122">
    <w:abstractNumId w:val="184"/>
  </w:num>
  <w:num w:numId="123">
    <w:abstractNumId w:val="185"/>
  </w:num>
  <w:num w:numId="124">
    <w:abstractNumId w:val="1"/>
  </w:num>
  <w:num w:numId="125">
    <w:abstractNumId w:val="80"/>
  </w:num>
  <w:num w:numId="126">
    <w:abstractNumId w:val="84"/>
  </w:num>
  <w:num w:numId="127">
    <w:abstractNumId w:val="67"/>
  </w:num>
  <w:num w:numId="128">
    <w:abstractNumId w:val="141"/>
  </w:num>
  <w:num w:numId="129">
    <w:abstractNumId w:val="238"/>
  </w:num>
  <w:num w:numId="130">
    <w:abstractNumId w:val="187"/>
  </w:num>
  <w:num w:numId="131">
    <w:abstractNumId w:val="168"/>
  </w:num>
  <w:num w:numId="132">
    <w:abstractNumId w:val="179"/>
  </w:num>
  <w:num w:numId="133">
    <w:abstractNumId w:val="145"/>
  </w:num>
  <w:num w:numId="134">
    <w:abstractNumId w:val="12"/>
  </w:num>
  <w:num w:numId="135">
    <w:abstractNumId w:val="49"/>
  </w:num>
  <w:num w:numId="136">
    <w:abstractNumId w:val="163"/>
  </w:num>
  <w:num w:numId="137">
    <w:abstractNumId w:val="124"/>
  </w:num>
  <w:num w:numId="138">
    <w:abstractNumId w:val="254"/>
  </w:num>
  <w:num w:numId="139">
    <w:abstractNumId w:val="256"/>
  </w:num>
  <w:num w:numId="140">
    <w:abstractNumId w:val="210"/>
  </w:num>
  <w:num w:numId="141">
    <w:abstractNumId w:val="263"/>
  </w:num>
  <w:num w:numId="142">
    <w:abstractNumId w:val="31"/>
  </w:num>
  <w:num w:numId="143">
    <w:abstractNumId w:val="92"/>
  </w:num>
  <w:num w:numId="144">
    <w:abstractNumId w:val="247"/>
  </w:num>
  <w:num w:numId="145">
    <w:abstractNumId w:val="78"/>
  </w:num>
  <w:num w:numId="146">
    <w:abstractNumId w:val="20"/>
  </w:num>
  <w:num w:numId="147">
    <w:abstractNumId w:val="262"/>
  </w:num>
  <w:num w:numId="148">
    <w:abstractNumId w:val="108"/>
  </w:num>
  <w:num w:numId="149">
    <w:abstractNumId w:val="170"/>
  </w:num>
  <w:num w:numId="150">
    <w:abstractNumId w:val="208"/>
  </w:num>
  <w:num w:numId="151">
    <w:abstractNumId w:val="97"/>
  </w:num>
  <w:num w:numId="152">
    <w:abstractNumId w:val="223"/>
  </w:num>
  <w:num w:numId="153">
    <w:abstractNumId w:val="251"/>
  </w:num>
  <w:num w:numId="154">
    <w:abstractNumId w:val="215"/>
  </w:num>
  <w:num w:numId="155">
    <w:abstractNumId w:val="186"/>
  </w:num>
  <w:num w:numId="156">
    <w:abstractNumId w:val="123"/>
  </w:num>
  <w:num w:numId="157">
    <w:abstractNumId w:val="162"/>
  </w:num>
  <w:num w:numId="158">
    <w:abstractNumId w:val="228"/>
  </w:num>
  <w:num w:numId="159">
    <w:abstractNumId w:val="146"/>
  </w:num>
  <w:num w:numId="160">
    <w:abstractNumId w:val="74"/>
  </w:num>
  <w:num w:numId="161">
    <w:abstractNumId w:val="47"/>
  </w:num>
  <w:num w:numId="162">
    <w:abstractNumId w:val="152"/>
  </w:num>
  <w:num w:numId="163">
    <w:abstractNumId w:val="43"/>
  </w:num>
  <w:num w:numId="164">
    <w:abstractNumId w:val="260"/>
  </w:num>
  <w:num w:numId="165">
    <w:abstractNumId w:val="10"/>
  </w:num>
  <w:num w:numId="166">
    <w:abstractNumId w:val="265"/>
  </w:num>
  <w:num w:numId="167">
    <w:abstractNumId w:val="150"/>
  </w:num>
  <w:num w:numId="168">
    <w:abstractNumId w:val="99"/>
  </w:num>
  <w:num w:numId="169">
    <w:abstractNumId w:val="27"/>
  </w:num>
  <w:num w:numId="170">
    <w:abstractNumId w:val="7"/>
  </w:num>
  <w:num w:numId="171">
    <w:abstractNumId w:val="225"/>
  </w:num>
  <w:num w:numId="172">
    <w:abstractNumId w:val="68"/>
  </w:num>
  <w:num w:numId="173">
    <w:abstractNumId w:val="270"/>
  </w:num>
  <w:num w:numId="174">
    <w:abstractNumId w:val="175"/>
  </w:num>
  <w:num w:numId="175">
    <w:abstractNumId w:val="203"/>
  </w:num>
  <w:num w:numId="176">
    <w:abstractNumId w:val="136"/>
  </w:num>
  <w:num w:numId="177">
    <w:abstractNumId w:val="214"/>
  </w:num>
  <w:num w:numId="178">
    <w:abstractNumId w:val="54"/>
  </w:num>
  <w:num w:numId="179">
    <w:abstractNumId w:val="271"/>
  </w:num>
  <w:num w:numId="180">
    <w:abstractNumId w:val="244"/>
  </w:num>
  <w:num w:numId="181">
    <w:abstractNumId w:val="255"/>
  </w:num>
  <w:num w:numId="182">
    <w:abstractNumId w:val="95"/>
  </w:num>
  <w:num w:numId="183">
    <w:abstractNumId w:val="252"/>
  </w:num>
  <w:num w:numId="184">
    <w:abstractNumId w:val="93"/>
  </w:num>
  <w:num w:numId="185">
    <w:abstractNumId w:val="139"/>
  </w:num>
  <w:num w:numId="186">
    <w:abstractNumId w:val="26"/>
  </w:num>
  <w:num w:numId="187">
    <w:abstractNumId w:val="261"/>
  </w:num>
  <w:num w:numId="188">
    <w:abstractNumId w:val="77"/>
  </w:num>
  <w:num w:numId="189">
    <w:abstractNumId w:val="66"/>
  </w:num>
  <w:num w:numId="190">
    <w:abstractNumId w:val="267"/>
  </w:num>
  <w:num w:numId="191">
    <w:abstractNumId w:val="102"/>
  </w:num>
  <w:num w:numId="192">
    <w:abstractNumId w:val="224"/>
  </w:num>
  <w:num w:numId="193">
    <w:abstractNumId w:val="226"/>
  </w:num>
  <w:num w:numId="194">
    <w:abstractNumId w:val="6"/>
  </w:num>
  <w:num w:numId="195">
    <w:abstractNumId w:val="112"/>
  </w:num>
  <w:num w:numId="196">
    <w:abstractNumId w:val="151"/>
  </w:num>
  <w:num w:numId="197">
    <w:abstractNumId w:val="257"/>
  </w:num>
  <w:num w:numId="198">
    <w:abstractNumId w:val="119"/>
  </w:num>
  <w:num w:numId="199">
    <w:abstractNumId w:val="55"/>
  </w:num>
  <w:num w:numId="200">
    <w:abstractNumId w:val="222"/>
  </w:num>
  <w:num w:numId="201">
    <w:abstractNumId w:val="272"/>
  </w:num>
  <w:num w:numId="202">
    <w:abstractNumId w:val="169"/>
  </w:num>
  <w:num w:numId="203">
    <w:abstractNumId w:val="137"/>
  </w:num>
  <w:num w:numId="204">
    <w:abstractNumId w:val="24"/>
  </w:num>
  <w:num w:numId="205">
    <w:abstractNumId w:val="48"/>
  </w:num>
  <w:num w:numId="206">
    <w:abstractNumId w:val="195"/>
  </w:num>
  <w:num w:numId="207">
    <w:abstractNumId w:val="142"/>
  </w:num>
  <w:num w:numId="208">
    <w:abstractNumId w:val="232"/>
  </w:num>
  <w:num w:numId="209">
    <w:abstractNumId w:val="45"/>
  </w:num>
  <w:num w:numId="210">
    <w:abstractNumId w:val="29"/>
  </w:num>
  <w:num w:numId="211">
    <w:abstractNumId w:val="58"/>
  </w:num>
  <w:num w:numId="212">
    <w:abstractNumId w:val="191"/>
  </w:num>
  <w:num w:numId="213">
    <w:abstractNumId w:val="164"/>
  </w:num>
  <w:num w:numId="214">
    <w:abstractNumId w:val="269"/>
  </w:num>
  <w:num w:numId="215">
    <w:abstractNumId w:val="148"/>
  </w:num>
  <w:num w:numId="216">
    <w:abstractNumId w:val="52"/>
  </w:num>
  <w:num w:numId="217">
    <w:abstractNumId w:val="69"/>
  </w:num>
  <w:num w:numId="218">
    <w:abstractNumId w:val="248"/>
  </w:num>
  <w:num w:numId="219">
    <w:abstractNumId w:val="87"/>
  </w:num>
  <w:num w:numId="220">
    <w:abstractNumId w:val="44"/>
  </w:num>
  <w:num w:numId="221">
    <w:abstractNumId w:val="149"/>
  </w:num>
  <w:num w:numId="222">
    <w:abstractNumId w:val="161"/>
  </w:num>
  <w:num w:numId="223">
    <w:abstractNumId w:val="101"/>
  </w:num>
  <w:num w:numId="224">
    <w:abstractNumId w:val="71"/>
  </w:num>
  <w:num w:numId="225">
    <w:abstractNumId w:val="89"/>
  </w:num>
  <w:num w:numId="226">
    <w:abstractNumId w:val="132"/>
  </w:num>
  <w:num w:numId="227">
    <w:abstractNumId w:val="36"/>
  </w:num>
  <w:num w:numId="228">
    <w:abstractNumId w:val="37"/>
  </w:num>
  <w:num w:numId="229">
    <w:abstractNumId w:val="113"/>
  </w:num>
  <w:num w:numId="230">
    <w:abstractNumId w:val="81"/>
  </w:num>
  <w:num w:numId="231">
    <w:abstractNumId w:val="218"/>
  </w:num>
  <w:num w:numId="232">
    <w:abstractNumId w:val="192"/>
  </w:num>
  <w:num w:numId="233">
    <w:abstractNumId w:val="217"/>
  </w:num>
  <w:num w:numId="234">
    <w:abstractNumId w:val="18"/>
  </w:num>
  <w:num w:numId="235">
    <w:abstractNumId w:val="57"/>
  </w:num>
  <w:num w:numId="236">
    <w:abstractNumId w:val="200"/>
  </w:num>
  <w:num w:numId="237">
    <w:abstractNumId w:val="227"/>
  </w:num>
  <w:num w:numId="238">
    <w:abstractNumId w:val="239"/>
  </w:num>
  <w:num w:numId="239">
    <w:abstractNumId w:val="209"/>
  </w:num>
  <w:num w:numId="240">
    <w:abstractNumId w:val="122"/>
  </w:num>
  <w:num w:numId="241">
    <w:abstractNumId w:val="155"/>
  </w:num>
  <w:num w:numId="242">
    <w:abstractNumId w:val="180"/>
  </w:num>
  <w:num w:numId="243">
    <w:abstractNumId w:val="234"/>
  </w:num>
  <w:num w:numId="244">
    <w:abstractNumId w:val="46"/>
  </w:num>
  <w:num w:numId="245">
    <w:abstractNumId w:val="250"/>
  </w:num>
  <w:num w:numId="246">
    <w:abstractNumId w:val="202"/>
  </w:num>
  <w:num w:numId="247">
    <w:abstractNumId w:val="62"/>
  </w:num>
  <w:num w:numId="248">
    <w:abstractNumId w:val="198"/>
  </w:num>
  <w:num w:numId="249">
    <w:abstractNumId w:val="242"/>
  </w:num>
  <w:num w:numId="250">
    <w:abstractNumId w:val="100"/>
  </w:num>
  <w:num w:numId="251">
    <w:abstractNumId w:val="246"/>
  </w:num>
  <w:num w:numId="252">
    <w:abstractNumId w:val="9"/>
  </w:num>
  <w:num w:numId="253">
    <w:abstractNumId w:val="11"/>
  </w:num>
  <w:num w:numId="254">
    <w:abstractNumId w:val="65"/>
  </w:num>
  <w:num w:numId="255">
    <w:abstractNumId w:val="13"/>
  </w:num>
  <w:num w:numId="256">
    <w:abstractNumId w:val="236"/>
  </w:num>
  <w:num w:numId="257">
    <w:abstractNumId w:val="204"/>
  </w:num>
  <w:num w:numId="258">
    <w:abstractNumId w:val="90"/>
  </w:num>
  <w:num w:numId="259">
    <w:abstractNumId w:val="211"/>
  </w:num>
  <w:num w:numId="260">
    <w:abstractNumId w:val="63"/>
  </w:num>
  <w:num w:numId="261">
    <w:abstractNumId w:val="16"/>
  </w:num>
  <w:num w:numId="262">
    <w:abstractNumId w:val="245"/>
  </w:num>
  <w:num w:numId="263">
    <w:abstractNumId w:val="235"/>
  </w:num>
  <w:num w:numId="264">
    <w:abstractNumId w:val="134"/>
  </w:num>
  <w:num w:numId="265">
    <w:abstractNumId w:val="30"/>
  </w:num>
  <w:num w:numId="266">
    <w:abstractNumId w:val="178"/>
  </w:num>
  <w:num w:numId="267">
    <w:abstractNumId w:val="98"/>
  </w:num>
  <w:num w:numId="268">
    <w:abstractNumId w:val="241"/>
  </w:num>
  <w:num w:numId="269">
    <w:abstractNumId w:val="118"/>
  </w:num>
  <w:num w:numId="270">
    <w:abstractNumId w:val="8"/>
  </w:num>
  <w:num w:numId="271">
    <w:abstractNumId w:val="199"/>
  </w:num>
  <w:num w:numId="272">
    <w:abstractNumId w:val="53"/>
  </w:num>
  <w:num w:numId="273">
    <w:abstractNumId w:val="4"/>
  </w:num>
  <w:numIdMacAtCleanup w:val="2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448A"/>
    <w:rsid w:val="00017D04"/>
    <w:rsid w:val="00061075"/>
    <w:rsid w:val="000717DE"/>
    <w:rsid w:val="00076635"/>
    <w:rsid w:val="000955E2"/>
    <w:rsid w:val="000B79FB"/>
    <w:rsid w:val="000C4DB6"/>
    <w:rsid w:val="000D238E"/>
    <w:rsid w:val="000E08CD"/>
    <w:rsid w:val="000F2100"/>
    <w:rsid w:val="0010041D"/>
    <w:rsid w:val="001175CC"/>
    <w:rsid w:val="00120483"/>
    <w:rsid w:val="0012260A"/>
    <w:rsid w:val="0012565A"/>
    <w:rsid w:val="00127B1B"/>
    <w:rsid w:val="001402C2"/>
    <w:rsid w:val="00152D23"/>
    <w:rsid w:val="001561A8"/>
    <w:rsid w:val="001758C9"/>
    <w:rsid w:val="001849EA"/>
    <w:rsid w:val="0019053E"/>
    <w:rsid w:val="00192C30"/>
    <w:rsid w:val="001B78EC"/>
    <w:rsid w:val="001B7FE2"/>
    <w:rsid w:val="001C6CD9"/>
    <w:rsid w:val="001D4156"/>
    <w:rsid w:val="001F455D"/>
    <w:rsid w:val="00201495"/>
    <w:rsid w:val="00217387"/>
    <w:rsid w:val="00252CA6"/>
    <w:rsid w:val="00257355"/>
    <w:rsid w:val="00261057"/>
    <w:rsid w:val="00261817"/>
    <w:rsid w:val="00261E3B"/>
    <w:rsid w:val="00271809"/>
    <w:rsid w:val="00291BCD"/>
    <w:rsid w:val="00292DFB"/>
    <w:rsid w:val="002941A9"/>
    <w:rsid w:val="002A0C09"/>
    <w:rsid w:val="002A0E88"/>
    <w:rsid w:val="002A5895"/>
    <w:rsid w:val="002B124E"/>
    <w:rsid w:val="002C14F9"/>
    <w:rsid w:val="002C17CE"/>
    <w:rsid w:val="002C3D18"/>
    <w:rsid w:val="002C7A52"/>
    <w:rsid w:val="002E2954"/>
    <w:rsid w:val="00330B1D"/>
    <w:rsid w:val="0035147F"/>
    <w:rsid w:val="00367341"/>
    <w:rsid w:val="00371104"/>
    <w:rsid w:val="00375DF4"/>
    <w:rsid w:val="003860F3"/>
    <w:rsid w:val="00394B28"/>
    <w:rsid w:val="003A4F42"/>
    <w:rsid w:val="003A635B"/>
    <w:rsid w:val="003E1FD0"/>
    <w:rsid w:val="003F562F"/>
    <w:rsid w:val="003F7850"/>
    <w:rsid w:val="0040445A"/>
    <w:rsid w:val="00416462"/>
    <w:rsid w:val="00432988"/>
    <w:rsid w:val="00447EFE"/>
    <w:rsid w:val="00455008"/>
    <w:rsid w:val="00455EBE"/>
    <w:rsid w:val="00456E5C"/>
    <w:rsid w:val="0046124B"/>
    <w:rsid w:val="00466077"/>
    <w:rsid w:val="00466EF1"/>
    <w:rsid w:val="00473401"/>
    <w:rsid w:val="00484F52"/>
    <w:rsid w:val="0049632C"/>
    <w:rsid w:val="004C070C"/>
    <w:rsid w:val="004C205C"/>
    <w:rsid w:val="004F6696"/>
    <w:rsid w:val="004F6CE8"/>
    <w:rsid w:val="005002C6"/>
    <w:rsid w:val="00515C64"/>
    <w:rsid w:val="0051618A"/>
    <w:rsid w:val="00552EC6"/>
    <w:rsid w:val="00554C60"/>
    <w:rsid w:val="005613F3"/>
    <w:rsid w:val="005705AE"/>
    <w:rsid w:val="00594E91"/>
    <w:rsid w:val="005A1FEA"/>
    <w:rsid w:val="005B7D42"/>
    <w:rsid w:val="005C43C4"/>
    <w:rsid w:val="005C7BD0"/>
    <w:rsid w:val="005D7B94"/>
    <w:rsid w:val="005E7C0B"/>
    <w:rsid w:val="0062377D"/>
    <w:rsid w:val="00635012"/>
    <w:rsid w:val="006366D6"/>
    <w:rsid w:val="00654F82"/>
    <w:rsid w:val="0065518A"/>
    <w:rsid w:val="00660C18"/>
    <w:rsid w:val="006700CB"/>
    <w:rsid w:val="0067559F"/>
    <w:rsid w:val="00681FE4"/>
    <w:rsid w:val="006927DC"/>
    <w:rsid w:val="006A2437"/>
    <w:rsid w:val="006B18C2"/>
    <w:rsid w:val="006B7BD7"/>
    <w:rsid w:val="006D00F7"/>
    <w:rsid w:val="00703E5A"/>
    <w:rsid w:val="007176F1"/>
    <w:rsid w:val="00725B47"/>
    <w:rsid w:val="0073786D"/>
    <w:rsid w:val="00763D03"/>
    <w:rsid w:val="0077370C"/>
    <w:rsid w:val="00781397"/>
    <w:rsid w:val="00792A88"/>
    <w:rsid w:val="007974B5"/>
    <w:rsid w:val="007B0273"/>
    <w:rsid w:val="007B47CE"/>
    <w:rsid w:val="007D3227"/>
    <w:rsid w:val="007D55CC"/>
    <w:rsid w:val="008029CD"/>
    <w:rsid w:val="00804EFE"/>
    <w:rsid w:val="00812812"/>
    <w:rsid w:val="008148C9"/>
    <w:rsid w:val="008249DE"/>
    <w:rsid w:val="008279C7"/>
    <w:rsid w:val="00831620"/>
    <w:rsid w:val="00837B26"/>
    <w:rsid w:val="008664E5"/>
    <w:rsid w:val="0087399E"/>
    <w:rsid w:val="00877AC7"/>
    <w:rsid w:val="008809D3"/>
    <w:rsid w:val="008A2F49"/>
    <w:rsid w:val="008A6AB6"/>
    <w:rsid w:val="008A7375"/>
    <w:rsid w:val="008D4B14"/>
    <w:rsid w:val="008D57C7"/>
    <w:rsid w:val="008D61BB"/>
    <w:rsid w:val="00910A22"/>
    <w:rsid w:val="00936218"/>
    <w:rsid w:val="00936A51"/>
    <w:rsid w:val="009374BF"/>
    <w:rsid w:val="00950B39"/>
    <w:rsid w:val="00963189"/>
    <w:rsid w:val="00965F17"/>
    <w:rsid w:val="00971CC5"/>
    <w:rsid w:val="00973D1D"/>
    <w:rsid w:val="009744D2"/>
    <w:rsid w:val="009825A3"/>
    <w:rsid w:val="00987E28"/>
    <w:rsid w:val="009A599F"/>
    <w:rsid w:val="009D3B75"/>
    <w:rsid w:val="00A07E06"/>
    <w:rsid w:val="00A16276"/>
    <w:rsid w:val="00A16EB2"/>
    <w:rsid w:val="00A17C8C"/>
    <w:rsid w:val="00A20438"/>
    <w:rsid w:val="00A35478"/>
    <w:rsid w:val="00A75904"/>
    <w:rsid w:val="00A80BB0"/>
    <w:rsid w:val="00A9253F"/>
    <w:rsid w:val="00AA42D3"/>
    <w:rsid w:val="00AA7CB9"/>
    <w:rsid w:val="00AC5AA3"/>
    <w:rsid w:val="00B32629"/>
    <w:rsid w:val="00B4159D"/>
    <w:rsid w:val="00B42C23"/>
    <w:rsid w:val="00B43492"/>
    <w:rsid w:val="00B8246B"/>
    <w:rsid w:val="00B8548A"/>
    <w:rsid w:val="00B858FE"/>
    <w:rsid w:val="00BA3131"/>
    <w:rsid w:val="00BB2AA7"/>
    <w:rsid w:val="00BD13CF"/>
    <w:rsid w:val="00BE08DC"/>
    <w:rsid w:val="00BE4AE7"/>
    <w:rsid w:val="00BE7032"/>
    <w:rsid w:val="00BF4AAC"/>
    <w:rsid w:val="00BF5FAA"/>
    <w:rsid w:val="00C1263A"/>
    <w:rsid w:val="00C133B0"/>
    <w:rsid w:val="00C151A0"/>
    <w:rsid w:val="00C4538D"/>
    <w:rsid w:val="00C47AF0"/>
    <w:rsid w:val="00C51308"/>
    <w:rsid w:val="00C53A40"/>
    <w:rsid w:val="00C60D5E"/>
    <w:rsid w:val="00C6791A"/>
    <w:rsid w:val="00C82CDB"/>
    <w:rsid w:val="00C95BC1"/>
    <w:rsid w:val="00C970D7"/>
    <w:rsid w:val="00C97FCC"/>
    <w:rsid w:val="00CA7308"/>
    <w:rsid w:val="00CC058D"/>
    <w:rsid w:val="00CC17CB"/>
    <w:rsid w:val="00CC20CF"/>
    <w:rsid w:val="00CC41CA"/>
    <w:rsid w:val="00CF0A50"/>
    <w:rsid w:val="00D07643"/>
    <w:rsid w:val="00D1660A"/>
    <w:rsid w:val="00D201CD"/>
    <w:rsid w:val="00D365BB"/>
    <w:rsid w:val="00D37C71"/>
    <w:rsid w:val="00D42515"/>
    <w:rsid w:val="00D42D27"/>
    <w:rsid w:val="00D5139B"/>
    <w:rsid w:val="00D528AF"/>
    <w:rsid w:val="00D72962"/>
    <w:rsid w:val="00D74260"/>
    <w:rsid w:val="00D75D83"/>
    <w:rsid w:val="00D839D7"/>
    <w:rsid w:val="00D9031F"/>
    <w:rsid w:val="00DA4375"/>
    <w:rsid w:val="00DB478D"/>
    <w:rsid w:val="00DC519A"/>
    <w:rsid w:val="00DD3ED7"/>
    <w:rsid w:val="00DD69F1"/>
    <w:rsid w:val="00DE390B"/>
    <w:rsid w:val="00E0050E"/>
    <w:rsid w:val="00E10A02"/>
    <w:rsid w:val="00E17FA9"/>
    <w:rsid w:val="00E31B1D"/>
    <w:rsid w:val="00E34D6B"/>
    <w:rsid w:val="00E47ECE"/>
    <w:rsid w:val="00EA3379"/>
    <w:rsid w:val="00EC1A10"/>
    <w:rsid w:val="00EC7A41"/>
    <w:rsid w:val="00EE24D3"/>
    <w:rsid w:val="00EF0C49"/>
    <w:rsid w:val="00EF49A4"/>
    <w:rsid w:val="00F04686"/>
    <w:rsid w:val="00F07C77"/>
    <w:rsid w:val="00F13A78"/>
    <w:rsid w:val="00F14D48"/>
    <w:rsid w:val="00F14FBF"/>
    <w:rsid w:val="00F30B6B"/>
    <w:rsid w:val="00F34AC2"/>
    <w:rsid w:val="00F36A0E"/>
    <w:rsid w:val="00F4770C"/>
    <w:rsid w:val="00F70CB5"/>
    <w:rsid w:val="00F73535"/>
    <w:rsid w:val="00F73E44"/>
    <w:rsid w:val="00F801B4"/>
    <w:rsid w:val="00F90C22"/>
    <w:rsid w:val="00FA0895"/>
    <w:rsid w:val="00FB1752"/>
    <w:rsid w:val="00FB4D4E"/>
    <w:rsid w:val="00FF1DA4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629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CC41CA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styleId="a8">
    <w:name w:val="Strong"/>
    <w:basedOn w:val="a0"/>
    <w:uiPriority w:val="22"/>
    <w:qFormat/>
    <w:rsid w:val="008D57C7"/>
    <w:rPr>
      <w:b/>
      <w:bCs/>
    </w:rPr>
  </w:style>
  <w:style w:type="paragraph" w:styleId="a9">
    <w:name w:val="header"/>
    <w:basedOn w:val="a"/>
    <w:link w:val="aa"/>
    <w:uiPriority w:val="99"/>
    <w:unhideWhenUsed/>
    <w:rsid w:val="00BF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5FAA"/>
    <w:rPr>
      <w:rFonts w:ascii="Times New Roman" w:eastAsia="Times New Roman" w:hAnsi="Times New Roman" w:cs="Times New Roman"/>
      <w:color w:val="181818"/>
    </w:rPr>
  </w:style>
  <w:style w:type="paragraph" w:customStyle="1" w:styleId="Default">
    <w:name w:val="Default"/>
    <w:rsid w:val="008A737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58368-A078-4BB5-9906-01DC2B61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Айшат</cp:lastModifiedBy>
  <cp:revision>5</cp:revision>
  <dcterms:created xsi:type="dcterms:W3CDTF">2026-02-03T10:12:00Z</dcterms:created>
  <dcterms:modified xsi:type="dcterms:W3CDTF">2026-02-03T10:24:00Z</dcterms:modified>
</cp:coreProperties>
</file>